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jc w:val="right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Приложение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к постановлению Исполкома ФНПР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от 17 декабря 2003 г. № 8 – 16</w:t>
      </w:r>
      <w:r w:rsidRPr="00AF6817">
        <w:rPr>
          <w:rFonts w:ascii="Times New Roman" w:hAnsi="Times New Roman"/>
          <w:color w:val="252D33"/>
          <w:sz w:val="24"/>
          <w:szCs w:val="24"/>
        </w:rPr>
        <w:t> 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t>ПОЛОЖЕНИЕ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br/>
      </w: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br/>
        <w:t>о профсоюзном образовании ФНПР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both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В современном обществе образование является составной частью повышения эффективности профсоюзного движения, способствует эффективному социальному партнерству, ориентирует профсоюзные организации на дальнейшее развитие, усиливает профессиональный, научный и инновационный потенциал профсоюзных органов и организаций. Базовые принципы подготовки профактива и получения дополнительного профессионального образования основываются на опережающем характере содержания обучения по отношению к требованиям времени, ориентации на развитие работника как личности, демократизации образования. Важнейшим условием эффективной защиты социально-трудовых прав и интересов работников, является компетентность и профессионализм профсоюзных кадров, а также качественно новый уровень подготовки профактива и обеспечивается на основе их непрерывного обучения. Профсоюзное обучение – это процесс формирования и развития знаний, навыков и умений профсоюзных работников и активистов, опыта творческой деятельности и социальных отношений, а также просвещение членов профсоюзов и работников.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both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Настоящее положение определяет организационно-управленческие, нормативно-правовые и образовательно-технологические основы развития профсоюзного образования.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I. Цели и задачи профсоюзного образования</w:t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1.1. Целями и задачами профсоюзного образования являются: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качественно новый уровень подготовки профсоюзных кадров и актива, формирование у  них навыков и умений для успешного решения задач, стоящих перед профсоюзами;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повышение уровня знаний и деловой квалификации профсоюзных работников в условиях рыночных отношений;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содействие эффективному обеспечению представительства и защиты социально-трудовых прав и интересов членов профсоюза и развитию профсоюзного движения в целом;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информирование профсоюзных активистов, членов профсоюзов о деятельности профсоюзов, правах и гарантиях их деятельности, формирование мотивации сознательного членства и активного участия в профсоюзном движении.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1.2. Основными задачами профсоюзного образования по реализации указанных целей </w:t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являются: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разработка и совершенствование его нормативно-правовой базы;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установление единых принципов к определению уровней профсоюзного образования и необходимого минимума к содержанию учебных программ;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использование современных образовательных и информационных технологий, активных методов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расширение сети образовательных учреждений профсоюзов, модернизация их учебно-материальной базы;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формирование у профсоюзных кадров и актива мотивации постоянного обновления и расширения необходимых знаний, навыков и умений; создание условий для непрерывного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обеспечение учета государственных требований к организации и содержанию дополнительного профессионального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изучение и распространение отечественного и зарубежного передового опыта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обеспечение доступности, качества, и эффективности профсоюзного образования на основе систематического проведения оценки обучения, выработки рекомендаций по дальнейшему совершенствованию профсоюзного образования.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II. Управление системой профсоюзного образования</w:t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2.1. Профсоюзное образование представляет собой систему, элементами которой являются: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сеть образовательных учреждений профсоюзов;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нормативно-правовая и методическая база;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организованные формы и методы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уровни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финансовое обеспечение.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2.1. Управление профсоюзным образованием осуществляют выборные органы ФНПР и членских организаций. 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Управление профсоюзным образованием включает</w:t>
      </w:r>
      <w:r w:rsidRPr="00AF6817">
        <w:rPr>
          <w:rFonts w:ascii="Times New Roman" w:hAnsi="Times New Roman"/>
          <w:color w:val="252D33"/>
          <w:sz w:val="24"/>
          <w:szCs w:val="24"/>
        </w:rPr>
        <w:t>: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i/>
          <w:iCs/>
          <w:color w:val="252D33"/>
          <w:sz w:val="24"/>
          <w:szCs w:val="24"/>
        </w:rPr>
        <w:lastRenderedPageBreak/>
        <w:t>На уровне ФНПР:</w:t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- разработку стратегии и определение тактики приоритетов развития системы профсоюзного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совершенствование управления системой профсоюзного образования, разработку и внедрение единых требований к организации и содержанию образования, соответствующего задачам профсоюзного движения, осуществление анализа качества и эффективности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участие в оценке деятельности учебных заведений профсоюзов, определении их статуса, согласовании кандидатур на должность руководителя УМЦ;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разработку единых подходов и нормативов финансирования профсоюзного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содействие внедрению новых образовательных и информационных технологий в обучение;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обобщение и распространение практики работы членских организаций ФНПР и учебных заведений профсоюзов, распространение зарубежного опыта, организует разработку методических материалов и рекомендаций по совершенствованию системы профсоюзного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организацию обучения руководителей членских организаций ФНПР и их резерва, работников Аппарата ФНПР и общероссийских профсоюзов, директоров УМЦ профсоюзов, преподавателей-тренеров, председателей молодежных советов членских организаций ФНПР и других категорий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профкадров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>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участие в разработке предложений по развитию дополнительного профессионального образования в Российской Федерации.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i/>
          <w:iCs/>
          <w:color w:val="252D33"/>
          <w:sz w:val="24"/>
          <w:szCs w:val="24"/>
        </w:rPr>
        <w:t>На уровне общероссийских и межрегиональных профсоюзов:</w:t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- определение программ обучения профсоюзных кадров и актива в соответствии с задачами, стоящими перед профсоюзом и профсоюзным движением в целом;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планирование и организацию обучения на всех уровнях профсоюзной структуры, создание условий профсоюзным кадрам и активу для непрерывного образования, учет и контроль за обучением;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нормативно-методическое и финансовое обеспечение профсоюзного образования, привлечение средств работодателей и органов власти в соответствии с действующим законодательством;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br/>
        <w:t xml:space="preserve">- координацию работы и взаимодействие с территориальными объединениями организаций профсоюзов по вопросам обучения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профкадров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 xml:space="preserve"> и актива;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организацию и совместную реализацию с международными профсоюзами образовательных проектов развития систем обучения, принятых международным сообществом;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формирование системы информационного обеспечения (просвещения) членов профсоюзов.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i/>
          <w:iCs/>
          <w:color w:val="252D33"/>
          <w:sz w:val="24"/>
          <w:szCs w:val="24"/>
        </w:rPr>
        <w:t>На уровне территориальных объединений организаций профсоюзов: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- реализацию образовательных приоритетов ФНПР в регионе в вопросах обучения профсоюзных кадров и актива;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планирование и организацию обучения, создание условий профсоюзным кадрам и активу для непрерывного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организацию и контроль за деятельностью региональных образовательных учреждений профсоюзов, содействие укреплению материальной базы УМЦ, расширению образовательных услуг, оказываемых центрами;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содействие учебным центрам профсоюзов, территориальным организациям профсоюзов в привлечении научной и педагогической общественности, практиков к участию в учебном процессе, осуществление контроля за качеством обучения, подготовке преподавателей для системы профсоюзного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создание системы информационного обеспечения (просвещения) для членов профсоюзов, оказание помощи территориальным организациям профсоюзов в организации работы школ профсоюзного актива;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привлечение средств работодателей, субъектов РФ и муниципальных образований для финансирования профсоюзного образования в соответствии с законодательством;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организацию и проведение совместных международных образовательных проектов.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2.2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. Научное и методическое руководство и координацию системы профсоюзного образования ФНПР на различных ее уровнях осуществляют</w:t>
      </w:r>
      <w:r w:rsidRPr="00AF6817">
        <w:rPr>
          <w:rFonts w:ascii="Times New Roman" w:hAnsi="Times New Roman"/>
          <w:color w:val="252D33"/>
          <w:sz w:val="24"/>
          <w:szCs w:val="24"/>
        </w:rPr>
        <w:t> Методический совет ФНПР по вопросам профсоюзного образования и исследования проблем профсоюзного движения, а также Методические советы членских организаций.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Порядок их создания, основные направления деятельности, персональный состав определяется Исполкомом ФНПР и коллегиальными органами членских организаций. </w:t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Методический совет ФНПР осуществляет координацию образовательной, научной и учебно-методической деятельности образовательных и научных учреждений профсоюзов по развитию профсоюзного образования ФНПР.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Организационное и материально-техническое обеспечение Методического совета ФНПР, подготовку его заседаний обеспечивает Институт повышения квалификации профсоюзных кадров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АТиСО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>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2.3.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 Научное и учебно-методическое, образовательно-технологическое обеспечение системы профсоюзного образования ФНПР на ее соответствующих уровнях осуществляют: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·  Академия труда и социальных отношений и ее структурные подразделения;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·  Санкт-Петербургский Гуманитарный университет профсоюзов и его структурные подразделения;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·  учебно-методические центры профсоюзов и их отделения.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2.4. Организация профсоюзного образования включает: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предоставление возможности члену профсоюза, профсоюзному работнику и активисту использовать право на профсоюзное образование;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ежегодное планирование обучения, определение категории, численности работников и актива, нуждающихся в обучении, сроков, периодичности и продолжительности их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ответственность руководителей организаций профсоюзов за организацию обучения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профкадров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 xml:space="preserve"> и актива;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повышение меры ответственности самих участников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оценку эффективности обучения;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стимулирование профессионального роста профсоюзных кадров;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оформление и выдачу документов по завершении обучения.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2.5.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 Организованными формами обучения являются: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краткосрочное и продолжительное обучение в образовательных учреждениях профсоюзов;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постоянно действующие проблемные (тематические) курсы, семинары, дискуссии, </w:t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круглые столы, тренинги по актуальным проблемам социально-трудовых отношений и профсоюзного движения;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стажировка;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самообразование профсоюзных кадров и актива.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III. Содержание, методическое обеспечение и уровни профсоюзного образования</w:t>
      </w:r>
    </w:p>
    <w:p w:rsidR="00AF6817" w:rsidRPr="00AF6817" w:rsidRDefault="00AF6817" w:rsidP="00AF6817">
      <w:pPr>
        <w:pStyle w:val="a3"/>
        <w:shd w:val="clear" w:color="auto" w:fill="FFFFFF"/>
        <w:spacing w:after="240" w:afterAutospacing="0"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3.1. Содержание профсоюзного образования соответствующего уровня определяет образовательная программа.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3.2. В структуру образовательной программы входят: учебный (учебно-тематический) план по начальной, базовой подготовке, по повышению квалификации или профессиональной переподготовке; учебно-методические материалы.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3.3. Содержание каждой образовательной программы (по конкретным категориям профсоюзных кадров и актива) определяется спецификой профсоюзных организаций, имеет обязательный минимум, который устанавливается требованиями к содержанию программ соответствующего уровня.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3.4. Уровнями профсоюзного образования являются: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начальная подготовка профсоюзных кадров и актива (введение в профсоюзную деятельность);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базовое обучение;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курсовое (модульное) обучение по программам повышения квалификации;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профессиональная переподготовка;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аспирантура; докторантура.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I уровень – введение в профсоюзную деятельность – обеспечивает начальную подготовку впервые избранных председателей (заместителей) профсоюзных организаций, профсоюзных активистов в объеме не менее 24 часов, не позднее трех месяцев после их избрания.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II уровень – базовое обучение – обеспечивает теоретическую и практическую подготовку профлидеров по программам повышения квалификации в объеме не менее 72 часов в течение одного года.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III уровень – повышение квалификации по специальным курсам (модулям) обеспечивает повышение квалификации профсоюзных кадров и актива, имеющих опыт работы, путем </w:t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углубленного изучения отдельных проблем профсоюзной деятельности и овладения технологией их решения. Продолжительность курсов (не менее 72 часов, с учетом государственных требований к повышению квалификации) и конкретные сроки проведения определяются потребностями профорганов и возможностями образовательных учреждений профсоюзов.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IV уровень – профессиональная переподготовка – изучение отдельных дисциплин, разделов науки и технологии, необходимых для получения новой квалификации или выполнения нового вида профессиональной деятельности. Продолжительность обучения определяется образовательным учреждением профсоюзов совместно с профорганом с учетом государственных требований к профессиональной переподготовке специалистов (не менее 500 часов).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3.5. Разработка образовательных программ, современных технологий и методик обучения, методических пособий и рекомендаций осуществляется образовательными учреждениями профсоюзов по заявкам соответствующих профсоюзных органов.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3.6. Итоговая аттестация по программам профессиональной переподготовки осуществляется государственной аттестационной комиссией, председатель которой утверждается учредителем образовательного учреждения.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3.7. Сведения о результатах повышения квалификации и профессиональной переподготовки профсоюзных кадров и актива представляются в профсоюзные органы, направивших их на обучение, и заносятся в базу данных учебного заведения.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3.8. Обучение, повышение квалификации и переподготовку профсоюзных кадров и актива осуществляют штатный профессорско-преподавательский состав высших учебных заведений профсоюзов и других вузов, преподаватели УМЦ профсоюзов, преподаватели-тренеры, ответственные работники профсоюзов и их объединений, органов законодательной, исполнительной и судебной власти Российской Федерации.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Привлечение преподавателей, ученых и специалистов к учебному процессу осуществляется на основе договора.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IV. Нормативно-правовое и финансовое обеспечение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4.1. Нормативно-правовой базой профсоюзного образования ФНПР является Конституция РФ, законодательство в сфере образования, труда и о профсоюзах, а также Уставы ФНПР и членских организаций, Соглашения и коллективные договоры, постановления выборных органов профсоюзов и их объединений, Методических советов ФНПР и членских организаций, постановления федеральных органов исполнительной власти по вопросам дополнительного профессионального образования.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4.2. Финансовое обеспечение профсоюзного образования осуществляется за счет средств </w:t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бюджетов профсоюзных организаций всех уровней, а также привлечения средств работодателей и государственных органов власти через механизм социального партнерства, средства международных проектов и грантов. На федеральном, отраслевом и территориальных уровнях могут создаваться специальные фонды образования.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right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Одобрены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Методическим Советом ФНПР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3 октября 2003 г.</w:t>
      </w:r>
      <w:r w:rsidRPr="00AF6817">
        <w:rPr>
          <w:rFonts w:ascii="Times New Roman" w:hAnsi="Times New Roman"/>
          <w:color w:val="252D33"/>
          <w:sz w:val="24"/>
          <w:szCs w:val="24"/>
        </w:rPr>
        <w:t> 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t>ТРЕБОВАНИЯ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br/>
        <w:t>к содержанию программ подготовки и повышения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  <w:u w:val="single"/>
        </w:rPr>
        <w:br/>
        <w:t>квалификации профсоюзных кадров и актива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I. Общие положения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1.1. Требования к содержанию программ подготовки и повышения квалификации профсоюзах кадров и актива (далее – Требования) разработаны в целях формирования единого образовательного пространства в системе профсоюзного образования ФНПР и направлены на обеспечение общих подходов к работе по повышению профессионализма и компетентности, обеспечения их профессионально-личностного развития, расширения основ социальных гарантий.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1.2. Требования определяют основные положения и принципы формирования программ подготовки и повышения квалификации различного уровня, с сохранением возможности для профсоюзных органов и образовательных учреждений профсоюзов самостоятельного создания вариативных программ, отражающих потребности профсоюзных кадров и актива, профессиональные и региональные особенности, и призваны способствовать повышению доступности, качества и эффективности профсоюзного образования.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1.3. Требования предполагают непрерывность и преемственность различных уровней и видов профсоюзного образования, совершенствование и углубление профессиональных знаний и практических навыков профсоюзных кадров и актива на всем протяжении их работы в профсоюзах.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1.4. Настоящие требования основываются на положениях законов РФ «О профессиональных союзах, их правах и гарантиях деятельности», «Об образовании», «О высшем и послевузовском образовании», документах коллегиальных органов ФНПР по вопросам кадровой политики и профсоюзного образования, Типового положения об образовательном учреждении дополнительного профессионального (повышения квалификации) специалистов, утвержденного постановлением Правительства РФ от 26 июня 1995 г. № 610 и дополнениями к нему, решениях Министерства образования РФ в сфере дополнительного профессионального образования руководителей и специалистов.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1.5. Требования используются членскими организациями ФНПР и образовательными учреждениями профсоюзов при разработке и реализации программ подготовки и повышения квалификации профсоюзных кадров и актива.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II. Базовые требования к содержанию программ подготовки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и повышения квалификации профсоюзных кадров и актива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br/>
        <w:t>2.1. Программы подготовки и повышения квалификации профсоюзных кадров и актива разрабатываются, принимаются и реализуются членскими организациями ФНПР и образовательными учреждениями профсоюзов самостоятельно, с учетом соответствующих рекомендаций ФНПР и ее коллегиальных органов, основных положений настоящих Требований.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2.2. Базовыми требованиями к содержанию программ подготовки и повышения квалификации профсоюзных кадров и актива являются: 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учет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профессиограммы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 xml:space="preserve"> и типовой профессионально-квалификационной модели профсоюзного работника, одобренной Методическим советом ФНПР 29 июня 1999 г.;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преемственность между различными уровнями подготовки и повышения квалификации профсоюзных кадров и актива;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реализация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компенсаторской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>, адаптационной, профессионально-обновляющей и личностно-развивающей функций дополнительного профессионального образования;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 xml:space="preserve">- использование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андрагогических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 xml:space="preserve"> принципов обучения (самостоятельность, индивидуальность, системность, </w:t>
      </w:r>
      <w:proofErr w:type="spellStart"/>
      <w:r w:rsidRPr="00AF6817">
        <w:rPr>
          <w:rFonts w:ascii="Times New Roman" w:hAnsi="Times New Roman"/>
          <w:color w:val="252D33"/>
          <w:sz w:val="24"/>
          <w:szCs w:val="24"/>
        </w:rPr>
        <w:t>контекстность</w:t>
      </w:r>
      <w:proofErr w:type="spellEnd"/>
      <w:r w:rsidRPr="00AF6817">
        <w:rPr>
          <w:rFonts w:ascii="Times New Roman" w:hAnsi="Times New Roman"/>
          <w:color w:val="252D33"/>
          <w:sz w:val="24"/>
          <w:szCs w:val="24"/>
        </w:rPr>
        <w:t xml:space="preserve"> и др.);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обеспечение социально-экономической, управленческо-правовой, гуманитарной, общепрофессиональной, специальной и компьютерной подготовки;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ориентация на современные образовательные и информационные технологии, активные формы и методы обучения, развитие навыков и умений решения практических задач и проблем, стоящих перед профсоюзами;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учебно-методические документы, определяющие объем и содержание пр</w:t>
      </w:r>
      <w:bookmarkStart w:id="0" w:name="_GoBack"/>
      <w:bookmarkEnd w:id="0"/>
      <w:r w:rsidRPr="00AF6817">
        <w:rPr>
          <w:rFonts w:ascii="Times New Roman" w:hAnsi="Times New Roman"/>
          <w:color w:val="252D33"/>
          <w:sz w:val="24"/>
          <w:szCs w:val="24"/>
        </w:rPr>
        <w:t>ограмм подготовки и повышения квалификации профсоюзных кадров и актива, методику и технологию их реализации (учебный план, учебно-тематический план, программа, учебно-методические материалы для проведения занятий и т. д.).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 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jc w:val="center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t>III. Структура и содержание программ подготовки</w:t>
      </w:r>
      <w:r w:rsidRPr="00AF6817">
        <w:rPr>
          <w:rFonts w:ascii="Times New Roman" w:hAnsi="Times New Roman"/>
          <w:b/>
          <w:bCs/>
          <w:color w:val="252D33"/>
          <w:sz w:val="24"/>
          <w:szCs w:val="24"/>
        </w:rPr>
        <w:br/>
        <w:t>и повышения квалификации профсоюзных кадров и актива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3.1. Структура подготовки и повышения квалификации профсоюзных кадров и актива включает несколько уровней обучения, каждый из которых имеет свое содержание. 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3.2. На этапе начальной подготовки профсоюзных кадров и актива (Введение в профессиональную профсоюзную деятельность) содержание включает четыре учебных модуля: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Профсоюзы как социальный институт;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Нормативно-правовая база деятельности профсоюзов;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Профсоюзы в системе социального партнерства;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Профсоюзный работник в системе социального управления;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Продолжительность обучения – до 3-х дней, объем учебного времени – до 24 часов.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3.3. Базовое обучение (повышение квалификации) профсоюзных кадров и актива обеспечивается на основе изучения четырех учебных модулей: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Политическая, социально-экономическая ситуация в России и профсоюзы;</w:t>
      </w:r>
      <w:r w:rsidRPr="00AF6817">
        <w:rPr>
          <w:rFonts w:ascii="Times New Roman" w:hAnsi="Times New Roman"/>
          <w:color w:val="252D33"/>
          <w:sz w:val="24"/>
          <w:szCs w:val="24"/>
        </w:rPr>
        <w:br/>
      </w:r>
      <w:r w:rsidRPr="00AF6817">
        <w:rPr>
          <w:rFonts w:ascii="Times New Roman" w:hAnsi="Times New Roman"/>
          <w:color w:val="252D33"/>
          <w:sz w:val="24"/>
          <w:szCs w:val="24"/>
        </w:rPr>
        <w:lastRenderedPageBreak/>
        <w:t>- Российское законодательство и профсоюзы;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Приоритетные направления работы профсоюзов в современных условиях;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- Профсоюзный работник в системе социального управления.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t>Продолжительность обучения – до 2-х недель, объем учебного времени – 72 и более часов.</w:t>
      </w:r>
    </w:p>
    <w:p w:rsidR="00AF6817" w:rsidRPr="00AF6817" w:rsidRDefault="00AF6817" w:rsidP="00AF6817">
      <w:pPr>
        <w:pStyle w:val="a3"/>
        <w:shd w:val="clear" w:color="auto" w:fill="FFFFFF"/>
        <w:spacing w:line="276" w:lineRule="auto"/>
        <w:rPr>
          <w:rFonts w:ascii="Times New Roman" w:hAnsi="Times New Roman"/>
          <w:color w:val="252D33"/>
          <w:sz w:val="24"/>
          <w:szCs w:val="24"/>
        </w:rPr>
      </w:pPr>
      <w:r w:rsidRPr="00AF6817">
        <w:rPr>
          <w:rFonts w:ascii="Times New Roman" w:hAnsi="Times New Roman"/>
          <w:color w:val="252D33"/>
          <w:sz w:val="24"/>
          <w:szCs w:val="24"/>
        </w:rPr>
        <w:br/>
        <w:t>3.4. Специальные курсы обеспечивают углубленное изучение отдельных направлений, проблем и технологий профсоюзной работы, способствуют личностному развитию обучающихся.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Продолжительность обучения каждого специального курса – до одной недели.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Выбор курсов неограничен и определяется потребностями членских организаций ФНПР и интересами профсоюзных кадров и актива, возможностями образовательных учреждений профсоюзов.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3.5. Содержание краткосрочного тематического обучения и проблемных семинаров дополняют и развивают вышеназванные уровни обучения и повышения квалификации профсоюзных кадров, способствуют реализации принципа непрерывности профсоюзного образования.</w:t>
      </w:r>
      <w:r w:rsidRPr="00AF6817">
        <w:rPr>
          <w:rFonts w:ascii="Times New Roman" w:hAnsi="Times New Roman"/>
          <w:color w:val="252D33"/>
          <w:sz w:val="24"/>
          <w:szCs w:val="24"/>
        </w:rPr>
        <w:br/>
        <w:t>3.6. Содержание обучения, независимо от уровня, контролируется. Формы контроля определяются организаторами обучения и образовательными учреждениями профсоюзов, а качество и эффективность этой работы изучается и анализируется на основе систематических мониторингов, проводимых по специальной программе. </w:t>
      </w:r>
    </w:p>
    <w:p w:rsidR="00673AEC" w:rsidRDefault="00673AEC"/>
    <w:sectPr w:rsidR="00673AEC" w:rsidSect="00673AE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17"/>
    <w:rsid w:val="003C2FF2"/>
    <w:rsid w:val="00673AEC"/>
    <w:rsid w:val="00A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0837AC1-C5E8-4102-8165-E4659F0A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81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Рыманова</dc:creator>
  <cp:keywords/>
  <dc:description/>
  <cp:lastModifiedBy>Ольга</cp:lastModifiedBy>
  <cp:revision>2</cp:revision>
  <dcterms:created xsi:type="dcterms:W3CDTF">2021-03-24T23:43:00Z</dcterms:created>
  <dcterms:modified xsi:type="dcterms:W3CDTF">2021-03-24T23:43:00Z</dcterms:modified>
</cp:coreProperties>
</file>