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9295"/>
        <w:gridCol w:w="60"/>
      </w:tblGrid>
      <w:tr w:rsidR="00094D9A" w:rsidRPr="00094D9A" w:rsidTr="00094D9A">
        <w:trPr>
          <w:tblCellSpacing w:w="0" w:type="dxa"/>
        </w:trPr>
        <w:tc>
          <w:tcPr>
            <w:tcW w:w="5000" w:type="pct"/>
            <w:hideMark/>
          </w:tcPr>
          <w:p w:rsidR="00094D9A" w:rsidRPr="00094D9A" w:rsidRDefault="00094D9A" w:rsidP="00094D9A">
            <w:pPr>
              <w:ind w:firstLine="0"/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94D9A"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>Минимальный стандарт информационного обеспечения для территориальных объединений организаций профсоюзов</w:t>
            </w:r>
          </w:p>
        </w:tc>
        <w:tc>
          <w:tcPr>
            <w:tcW w:w="1920" w:type="dxa"/>
            <w:hideMark/>
          </w:tcPr>
          <w:p w:rsidR="00094D9A" w:rsidRPr="00094D9A" w:rsidRDefault="00094D9A" w:rsidP="00094D9A">
            <w:pPr>
              <w:ind w:firstLine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94D9A" w:rsidRPr="00094D9A" w:rsidTr="00094D9A">
        <w:trPr>
          <w:trHeight w:val="300"/>
          <w:tblCellSpacing w:w="0" w:type="dxa"/>
        </w:trPr>
        <w:tc>
          <w:tcPr>
            <w:tcW w:w="5000" w:type="pct"/>
            <w:vAlign w:val="center"/>
            <w:hideMark/>
          </w:tcPr>
          <w:p w:rsidR="00094D9A" w:rsidRPr="00094D9A" w:rsidRDefault="00094D9A" w:rsidP="00094D9A">
            <w:pPr>
              <w:ind w:firstLine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20" w:type="dxa"/>
            <w:vAlign w:val="center"/>
            <w:hideMark/>
          </w:tcPr>
          <w:p w:rsidR="00094D9A" w:rsidRPr="00094D9A" w:rsidRDefault="00094D9A" w:rsidP="00094D9A">
            <w:pPr>
              <w:ind w:firstLine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94D9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094D9A" w:rsidRPr="00094D9A" w:rsidTr="00094D9A">
        <w:trPr>
          <w:tblCellSpacing w:w="0" w:type="dxa"/>
        </w:trPr>
        <w:tc>
          <w:tcPr>
            <w:tcW w:w="5000" w:type="pct"/>
            <w:gridSpan w:val="2"/>
            <w:vAlign w:val="center"/>
            <w:hideMark/>
          </w:tcPr>
          <w:p w:rsidR="00094D9A" w:rsidRPr="00094D9A" w:rsidRDefault="00094D9A" w:rsidP="00094D9A">
            <w:pPr>
              <w:spacing w:before="100" w:beforeAutospacing="1" w:after="100" w:afterAutospacing="1" w:line="175" w:lineRule="atLeast"/>
              <w:ind w:firstLine="0"/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</w:pPr>
            <w:r w:rsidRPr="00094D9A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- Наличие информационного подразделения (пресс-службы, отдела, пресс-секретаря).</w:t>
            </w:r>
          </w:p>
          <w:p w:rsidR="00094D9A" w:rsidRPr="00094D9A" w:rsidRDefault="00094D9A" w:rsidP="00094D9A">
            <w:pPr>
              <w:spacing w:before="100" w:beforeAutospacing="1" w:after="100" w:afterAutospacing="1" w:line="175" w:lineRule="atLeast"/>
              <w:ind w:firstLine="0"/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</w:pPr>
            <w:proofErr w:type="gramStart"/>
            <w:r w:rsidRPr="00094D9A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- Программа Профобъединения по информационному обеспечению и взаимодействию профсоюзных организаций, предусматривающая: нормативы по ведению информационной работы в членских организациях Профобъединения, а также механизм информационного обмена с ними (не реже одного в месяц) и контроль за обеспечением этого обмена; оказание помощи членским организациям в обеспечении информационного обмена с первичными профсоюзными организациями; размеры финансирования информационно-пропагандистской работы.</w:t>
            </w:r>
            <w:proofErr w:type="gramEnd"/>
          </w:p>
          <w:p w:rsidR="00094D9A" w:rsidRPr="00094D9A" w:rsidRDefault="00094D9A" w:rsidP="00094D9A">
            <w:pPr>
              <w:spacing w:before="100" w:beforeAutospacing="1" w:after="100" w:afterAutospacing="1" w:line="175" w:lineRule="atLeast"/>
              <w:ind w:firstLine="0"/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</w:pPr>
            <w:r w:rsidRPr="00094D9A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- Мероприятия по организации подписки на Центральную профсоюзную газету «Солидарность», исходя из пропорции: не менее одного экземпляра на сто членов профсоюза.</w:t>
            </w:r>
          </w:p>
          <w:p w:rsidR="00094D9A" w:rsidRPr="00094D9A" w:rsidRDefault="00094D9A" w:rsidP="00094D9A">
            <w:pPr>
              <w:spacing w:before="100" w:beforeAutospacing="1" w:after="100" w:afterAutospacing="1" w:line="175" w:lineRule="atLeast"/>
              <w:ind w:firstLine="0"/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</w:pPr>
            <w:r w:rsidRPr="00094D9A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- Информационные сообщения ФНПР и Профобъединения, разъясняющие их официальную позицию по наиболее актуальным вопросам, для членских организаций Профобъединения (не реже одного в месяц).</w:t>
            </w:r>
          </w:p>
          <w:p w:rsidR="00094D9A" w:rsidRPr="00094D9A" w:rsidRDefault="00094D9A" w:rsidP="00094D9A">
            <w:pPr>
              <w:spacing w:before="100" w:beforeAutospacing="1" w:after="100" w:afterAutospacing="1" w:line="175" w:lineRule="atLeast"/>
              <w:ind w:firstLine="0"/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</w:pPr>
            <w:r w:rsidRPr="00094D9A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- Мониторинг информационных ресурсов членских организаций Профобъединения для формирования соответствующей базы данных (ежегодно).</w:t>
            </w:r>
          </w:p>
          <w:p w:rsidR="00094D9A" w:rsidRPr="00094D9A" w:rsidRDefault="00094D9A" w:rsidP="00094D9A">
            <w:pPr>
              <w:spacing w:before="100" w:beforeAutospacing="1" w:after="100" w:afterAutospacing="1" w:line="175" w:lineRule="atLeast"/>
              <w:ind w:firstLine="0"/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</w:pPr>
            <w:r w:rsidRPr="00094D9A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- Участие Профобъединения и его членских организаций  в информационно-пропагандистских мероприятиях, конкурсах ФНПР и общероссийских, межрегиональных профсоюзов.</w:t>
            </w:r>
          </w:p>
          <w:p w:rsidR="00094D9A" w:rsidRPr="00094D9A" w:rsidRDefault="00094D9A" w:rsidP="00094D9A">
            <w:pPr>
              <w:spacing w:before="100" w:beforeAutospacing="1" w:after="100" w:afterAutospacing="1" w:line="175" w:lineRule="atLeast"/>
              <w:ind w:firstLine="0"/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</w:pPr>
            <w:r w:rsidRPr="00094D9A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 xml:space="preserve">- Обновление интернет-сайта Профобъединения (не реже одного раза в неделю). Оказание помощи членским организациям Профобъединения в обеспечении работы их интернет-сайтов и осуществление </w:t>
            </w:r>
            <w:proofErr w:type="gramStart"/>
            <w:r w:rsidRPr="00094D9A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контроля за</w:t>
            </w:r>
            <w:proofErr w:type="gramEnd"/>
            <w:r w:rsidRPr="00094D9A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 xml:space="preserve"> этой работой.</w:t>
            </w:r>
          </w:p>
          <w:p w:rsidR="00094D9A" w:rsidRPr="00094D9A" w:rsidRDefault="00094D9A" w:rsidP="00094D9A">
            <w:pPr>
              <w:spacing w:before="100" w:beforeAutospacing="1" w:after="100" w:afterAutospacing="1" w:line="175" w:lineRule="atLeast"/>
              <w:ind w:firstLine="0"/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</w:pPr>
            <w:r w:rsidRPr="00094D9A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- Направление информационных сообщений в Департамент общественных связей Аппарата ФНПР о событиях, которые требуют освещения на федеральном уровне.</w:t>
            </w:r>
          </w:p>
          <w:p w:rsidR="00094D9A" w:rsidRPr="00094D9A" w:rsidRDefault="00094D9A" w:rsidP="00094D9A">
            <w:pPr>
              <w:spacing w:before="100" w:beforeAutospacing="1" w:after="100" w:afterAutospacing="1" w:line="175" w:lineRule="atLeast"/>
              <w:ind w:firstLine="0"/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</w:pPr>
            <w:r w:rsidRPr="00094D9A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- Взаимодействие с региональными, ведомственными, корпоративными многотиражными средствами массовой информации, включая электронные СМИ. Оценка эффективности по количеству публикаций, выступлений и цитирования (ежеквартальное формирование дайджеста  публикаций о содержательных событиях профсоюзной жизни, а также перечня публикаций в СМИ, подготовленных на основе информационных сообщений ДОС Аппарата ФНПР и материалов газеты «Солидарность»).</w:t>
            </w:r>
          </w:p>
          <w:p w:rsidR="00094D9A" w:rsidRPr="00094D9A" w:rsidRDefault="00094D9A" w:rsidP="00094D9A">
            <w:pPr>
              <w:spacing w:before="100" w:beforeAutospacing="1" w:after="100" w:afterAutospacing="1" w:line="0" w:lineRule="atLeast"/>
              <w:ind w:firstLine="0"/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</w:pPr>
            <w:r w:rsidRPr="00094D9A">
              <w:rPr>
                <w:rFonts w:eastAsia="Times New Roman" w:cs="Times New Roman"/>
                <w:color w:val="252D33"/>
                <w:sz w:val="24"/>
                <w:szCs w:val="24"/>
                <w:lang w:eastAsia="ru-RU"/>
              </w:rPr>
              <w:t> </w:t>
            </w:r>
          </w:p>
        </w:tc>
      </w:tr>
    </w:tbl>
    <w:p w:rsidR="008D3AB1" w:rsidRDefault="008D3AB1"/>
    <w:sectPr w:rsidR="008D3AB1" w:rsidSect="008D3A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094D9A"/>
    <w:rsid w:val="00094D9A"/>
    <w:rsid w:val="008D3AB1"/>
    <w:rsid w:val="009D3C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3A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94D9A"/>
    <w:pPr>
      <w:spacing w:before="100" w:beforeAutospacing="1" w:after="100" w:afterAutospacing="1"/>
      <w:ind w:firstLine="0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034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318</Words>
  <Characters>1818</Characters>
  <Application>Microsoft Office Word</Application>
  <DocSecurity>0</DocSecurity>
  <Lines>15</Lines>
  <Paragraphs>4</Paragraphs>
  <ScaleCrop>false</ScaleCrop>
  <Company/>
  <LinksUpToDate>false</LinksUpToDate>
  <CharactersWithSpaces>2132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D.V.Rymanova</dc:creator>
  <cp:lastModifiedBy>D.V.Rymanova</cp:lastModifiedBy>
  <cp:revision>2</cp:revision>
  <dcterms:created xsi:type="dcterms:W3CDTF">2020-09-09T14:05:00Z</dcterms:created>
  <dcterms:modified xsi:type="dcterms:W3CDTF">2020-09-09T14:06:00Z</dcterms:modified>
</cp:coreProperties>
</file>