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4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1"/>
        <w:ind w:left="5387" w:right="-144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Приложение № 5</w:t>
      </w:r>
      <w:r/>
    </w:p>
    <w:p>
      <w:pPr>
        <w:pStyle w:val="841"/>
        <w:ind w:left="5387" w:right="-144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 постановлению Исполкома ФНПР</w:t>
      </w:r>
      <w:r/>
    </w:p>
    <w:p>
      <w:pPr>
        <w:ind w:left="5387" w:right="-144"/>
        <w:jc w:val="center"/>
        <w:spacing w:lineRule="auto" w:line="240" w:after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от 09.02.2022 № 2-4</w:t>
      </w:r>
      <w:r/>
    </w:p>
    <w:tbl>
      <w:tblPr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118"/>
        <w:gridCol w:w="2268"/>
        <w:gridCol w:w="2552"/>
      </w:tblGrid>
      <w:tr>
        <w:trPr>
          <w:trHeight w:val="1140"/>
        </w:trPr>
        <w:tc>
          <w:tcPr>
            <w:gridSpan w:val="5"/>
            <w:shd w:val="clear" w:fill="auto" w:color="auto"/>
            <w:tcBorders>
              <w:left w:val="none" w:color="000000" w:sz="4" w:space="0"/>
              <w:top w:val="none" w:color="000000" w:sz="4" w:space="0"/>
              <w:right w:val="none" w:color="000000" w:sz="4" w:space="0"/>
              <w:bottom w:val="none" w:color="000000" w:sz="4" w:space="0"/>
            </w:tcBorders>
            <w:tcW w:w="1063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Список участников II ступени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Всероссийской молодежной программы ФНПР                              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"Стратегический резерв 2021"</w:t>
            </w:r>
            <w:r>
              <w:rPr>
                <w:rFonts w:cs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,</w:t>
            </w:r>
            <w:r>
              <w:rPr>
                <w:rFonts w:cs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рекомендованных</w:t>
            </w:r>
            <w:r>
              <w:rPr>
                <w:rFonts w:cs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для включения в кадровый резерв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8"/>
                <w:szCs w:val="28"/>
                <w:lang w:eastAsia="ru-RU"/>
              </w:rPr>
            </w:r>
            <w:r/>
          </w:p>
        </w:tc>
      </w:tr>
      <w:tr>
        <w:trPr>
          <w:trHeight w:val="1440"/>
        </w:trPr>
        <w:tc>
          <w:tcPr>
            <w:shd w:val="clear" w:fill="auto" w:color="auto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Ф.И.О.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ППО</w:t>
            </w: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котором стоит на учете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Общероссийский межрегиональный отраслевой профсоюз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Территориальное объединение организаций профсоюзов</w:t>
            </w:r>
            <w:r/>
          </w:p>
        </w:tc>
      </w:tr>
      <w:tr>
        <w:trPr>
          <w:trHeight w:val="317"/>
        </w:trPr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</w:t>
            </w:r>
            <w:r/>
          </w:p>
        </w:tc>
      </w:tr>
      <w:tr>
        <w:trPr>
          <w:trHeight w:val="2030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Банмиллер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Евгений Геннадьевич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Ураласбест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Профсоюз работников строительства и промышленности строительных материалов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tabs>
                <w:tab w:val="left" w:pos="3436" w:leader="none"/>
              </w:tabs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Свердловский областной союз организаций профсоюзов «Федерация профсоюзов Свердловской области»</w:t>
            </w:r>
            <w:r/>
          </w:p>
        </w:tc>
      </w:tr>
      <w:tr>
        <w:trPr>
          <w:trHeight w:val="1935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Безбородова Анна Васильевна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ГАУ Северного Зауралья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Профсоюз работников агропромышленного комплекса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Союз «Тюменское межрегиональное объединение организаций профсоюзов «Тюменский областной совет профессиональных союзов»</w:t>
            </w:r>
            <w:r/>
          </w:p>
        </w:tc>
      </w:tr>
      <w:tr>
        <w:trPr>
          <w:trHeight w:val="1733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Белавина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Елена Николаевна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аппарата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Липецкой областной организации Профсоюза работников народного образования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и науки РФ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Профсоюз работников народного образования и науки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Липецкий областной союз организаций профсоюзов «Федерация профсоюзов Липецкой области»</w:t>
            </w:r>
            <w:r/>
          </w:p>
        </w:tc>
      </w:tr>
      <w:tr>
        <w:trPr>
          <w:trHeight w:val="1843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Белоногая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Юлия Аркадьевна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Кавказской районной территориальной организации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Профсоюза работников народного образования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и науки РФ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Профсоюз работников народного образования и науки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Союз «Краснодарское краевое объединение организаций профсоюзов»</w:t>
            </w:r>
            <w:r/>
          </w:p>
        </w:tc>
      </w:tr>
      <w:tr>
        <w:trPr>
          <w:trHeight w:val="1339"/>
        </w:trPr>
        <w:tc>
          <w:tcPr>
            <w:shd w:val="clear" w:fill="auto" w:color="auto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Ф.И.О.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ППО</w:t>
            </w: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котором стоит на учете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Общероссийский межрегиональный отраслевой профсоюз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Территориальное объединение организаций профсоюзов</w:t>
            </w:r>
            <w:r/>
          </w:p>
        </w:tc>
      </w:tr>
      <w:tr>
        <w:trPr>
          <w:trHeight w:val="223"/>
        </w:trPr>
        <w:tc>
          <w:tcPr>
            <w:shd w:val="clear" w:fill="auto" w:color="auto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</w:t>
            </w:r>
            <w:r/>
          </w:p>
        </w:tc>
      </w:tr>
      <w:tr>
        <w:trPr>
          <w:trHeight w:val="2775"/>
        </w:trPr>
        <w:tc>
          <w:tcPr>
            <w:shd w:val="clear" w:fill="auto" w:color="auto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Ваченкова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Анастасия Геннадьевна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аппарата Объединенной профсоюзной организации ГУФСИН России по Пермскому краю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Общероссийский профессиональный союз работников государственных учреждений и общественного обслуживания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Пермский краевой союз организаций профсоюзов «Пермский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крайсовпроф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»</w:t>
            </w:r>
            <w:r/>
          </w:p>
        </w:tc>
      </w:tr>
      <w:tr>
        <w:trPr>
          <w:trHeight w:val="2116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Гагарина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Ирина Владимировна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Курганской городской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организация Профсоюза работников народного образования и науки РФ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Профсоюз работников народного образования и науки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Курганский областной союз организаций профсоюзов «Федерация профсоюзов Курганской области»</w:t>
            </w:r>
            <w:r/>
          </w:p>
        </w:tc>
      </w:tr>
      <w:tr>
        <w:trPr>
          <w:trHeight w:val="2629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7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Гарбузенко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Леонид Сергеевич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организация министерства финансов Калужской области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Общероссийский профессиональный союз работников государственных учреждений и общественного обслуживания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Территориальный союз организаций профсоюзов «Калужский областной совет профсоюзов»</w:t>
            </w:r>
            <w:r/>
          </w:p>
        </w:tc>
      </w:tr>
      <w:tr>
        <w:trPr>
          <w:trHeight w:val="1551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Гермизеева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Алина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Юрьевна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бюджетного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Учреждения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Культуры города Омска "Омские муниципальные библиотеки"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Российский профсоюз работников культуры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Омский областной союз организаций профсоюзов «Федерация омских профсоюзов»</w:t>
            </w:r>
            <w:r/>
          </w:p>
        </w:tc>
      </w:tr>
      <w:tr>
        <w:trPr>
          <w:trHeight w:val="2654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9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Гнитиев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Алексей Андреевич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</w:t>
            </w:r>
            <w:r/>
          </w:p>
          <w:p>
            <w:pPr>
              <w:jc w:val="center"/>
              <w:spacing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профсоюзная организация               АО "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Геомаш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"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</w:r>
            <w:r/>
          </w:p>
          <w:p>
            <w:pPr>
              <w:jc w:val="center"/>
              <w:spacing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  <w:t xml:space="preserve">Российский профсоюз работников промышленности</w:t>
            </w:r>
            <w:r/>
          </w:p>
          <w:p>
            <w:pPr>
              <w:spacing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</w:r>
            <w:r/>
          </w:p>
          <w:p>
            <w:pPr>
              <w:jc w:val="center"/>
              <w:spacing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</w:r>
            <w:r/>
          </w:p>
          <w:p>
            <w:pPr>
              <w:jc w:val="center"/>
              <w:spacing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  <w:t xml:space="preserve">Союз «Федерация организаций профсоюзов Курской области</w:t>
            </w:r>
            <w:r>
              <w:rPr>
                <w:rFonts w:cs="Times New Roman" w:eastAsia="Times New Roman"/>
                <w:sz w:val="24"/>
                <w:szCs w:val="24"/>
                <w:lang w:eastAsia="ru-RU"/>
              </w:rPr>
              <w:t xml:space="preserve">»</w:t>
            </w:r>
            <w:r/>
          </w:p>
          <w:p>
            <w:pPr>
              <w:spacing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</w:r>
            <w:r/>
          </w:p>
        </w:tc>
      </w:tr>
      <w:tr>
        <w:trPr>
          <w:trHeight w:val="1197"/>
        </w:trPr>
        <w:tc>
          <w:tcPr>
            <w:shd w:val="clear" w:fill="auto" w:color="auto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Ф.И.О.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ППО</w:t>
            </w: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котором стоит на учете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Общероссийский межрегиональный отраслевой профсоюз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Территориальное объединение организаций профсоюзов</w:t>
            </w:r>
            <w:r/>
          </w:p>
        </w:tc>
      </w:tr>
      <w:tr>
        <w:trPr>
          <w:trHeight w:val="317"/>
        </w:trPr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</w:t>
            </w:r>
            <w:r/>
          </w:p>
        </w:tc>
      </w:tr>
      <w:tr>
        <w:trPr>
          <w:trHeight w:val="1782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Горябина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Анна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Сергеевна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Акционерного общества «Научно-исследовательский институт физических измерений»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Общероссийский профессиональный союз работников общего машиностроения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Пензенский областной союз организаций профсоюзов «Федерация профсоюзов Пензенской области»</w:t>
            </w:r>
            <w:r/>
          </w:p>
        </w:tc>
      </w:tr>
      <w:tr>
        <w:trPr>
          <w:trHeight w:val="1500"/>
        </w:trPr>
        <w:tc>
          <w:tcPr>
            <w:shd w:val="clear" w:fill="auto" w:color="auto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11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Губанова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Лилия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Сергеевна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Первчиная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профсоюзная организация ООО «Иркутская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энергосбытовая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компания»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Общественная организация «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Всероссийский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Электропрофсоюз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»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Союз «Иркутское областное объединение организаций профсоюзов»</w:t>
            </w:r>
            <w:r/>
          </w:p>
        </w:tc>
      </w:tr>
      <w:tr>
        <w:trPr>
          <w:trHeight w:val="2454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12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Заева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Дарья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Олеговна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</w:t>
            </w:r>
            <w:r>
              <w:t xml:space="preserve">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муниципального казенного учреждения культуры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Централизованная библиотечная система им. П. П. Бажова Ленинского района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г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Новосибирска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Российский профсоюз работников культуры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Новосибирский областной союз организаций профсоюзов «Федерация профсоюзов Новосибирской области»</w:t>
            </w:r>
            <w:r/>
          </w:p>
        </w:tc>
      </w:tr>
      <w:tr>
        <w:trPr>
          <w:trHeight w:val="1305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13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Зинченко Николай Сергеевич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Ставропольской ГРЭС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Общественная организация «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Всероссийский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Электропрофсоюз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»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Территориальный союз «Федерация профсоюзов Ставропольского края»</w:t>
            </w:r>
            <w:r/>
          </w:p>
        </w:tc>
      </w:tr>
      <w:tr>
        <w:trPr>
          <w:trHeight w:val="1500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14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Коротеева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Анастасия Борисовна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Алтайской республиканской организации профсоюза работников здравоохранения РФ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  <w:t xml:space="preserve">Профсоюз работников здравоохранения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  <w:t xml:space="preserve">Союз «Объединение организаций профсоюзов Республики Алтай»</w:t>
            </w:r>
            <w:r/>
          </w:p>
        </w:tc>
      </w:tr>
      <w:tr>
        <w:trPr>
          <w:trHeight w:val="1974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15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Коротнева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Ирина Владимировна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Управления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Россельхознадзора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по Республике Мордовия и Пензенской области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Профсоюз работников агропромышленного комплекса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Пензенский областной союз организаций профсоюзов «Федерация профсоюзов Пензенской области»</w:t>
            </w:r>
            <w:r/>
          </w:p>
        </w:tc>
      </w:tr>
      <w:tr>
        <w:trPr>
          <w:trHeight w:val="1974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Ф.И.О.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ППО</w:t>
            </w: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котором стоит на учете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Общероссийский межрегиональный отраслевой профсоюз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Территориальное объединение организаций профсоюзов</w:t>
            </w:r>
            <w:r/>
          </w:p>
        </w:tc>
      </w:tr>
      <w:tr>
        <w:trPr>
          <w:trHeight w:val="317"/>
        </w:trPr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</w:t>
            </w:r>
            <w:r/>
          </w:p>
        </w:tc>
      </w:tr>
      <w:tr>
        <w:trPr>
          <w:trHeight w:val="2178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16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Курбанова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Дильнара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Эргашевна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Общественная организация - первичная профсоюзная организация Российского профсоюза железнодорожников и транспортных строителей Улан -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Удэнского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локомотивовагоно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-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ремонтного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завода - филиала АО «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Желдорреммаш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»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Российский профсоюз железнодорожников и транспортных строителей (РОСПРОФЖЕЛ)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Союз «Объединение организаций профсоюзов Республики Бурятия»</w:t>
            </w:r>
            <w:r/>
          </w:p>
        </w:tc>
      </w:tr>
      <w:tr>
        <w:trPr>
          <w:trHeight w:val="1500"/>
        </w:trPr>
        <w:tc>
          <w:tcPr>
            <w:shd w:val="clear" w:fill="auto" w:color="auto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17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Лузан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Сергей Николаевич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администрации муниципального образования город-курорт Геленджик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  <w:t xml:space="preserve">Общероссийский профессиональный союз работников государственных учреждений и общественного обслуживания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  <w:t xml:space="preserve">Союз «Краснодарское краевое объединение организаций профсоюзов»</w:t>
            </w:r>
            <w:r/>
          </w:p>
        </w:tc>
      </w:tr>
      <w:tr>
        <w:trPr>
          <w:trHeight w:val="1500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18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Мироненко Злата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Сергеевна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               войсковой части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77360-Т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  <w:t xml:space="preserve">Профессиональный союз гражданского персонала Вооруженных Сил России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  <w:t xml:space="preserve">Союз организаций профсоюзов «Мурманский областной совет профессиональных союзов»</w:t>
            </w:r>
            <w:r/>
          </w:p>
        </w:tc>
      </w:tr>
      <w:tr>
        <w:trPr>
          <w:trHeight w:val="2037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19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Новичкова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Юлия Эдуардовна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НГДУ "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Лениногорскнефть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"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Общероссийский профессиональный союз работников нефтяной, газовой отраслей промышленности и строительства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ind w:right="-108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ind w:right="-108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ind w:right="-108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ind w:right="-108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ind w:right="-108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ind w:right="-108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ind w:right="-108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Союз «Федерация профсоюзов Республики</w:t>
            </w:r>
            <w:r/>
          </w:p>
          <w:p>
            <w:pPr>
              <w:ind w:right="-108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Татарстан»</w:t>
            </w:r>
            <w:r/>
          </w:p>
          <w:p>
            <w:pPr>
              <w:ind w:right="-108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ind w:right="-108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ind w:right="-108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ind w:right="-108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ind w:right="-108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ind w:right="-108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ind w:right="-108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</w:t>
            </w:r>
            <w:r/>
          </w:p>
        </w:tc>
      </w:tr>
      <w:tr>
        <w:trPr>
          <w:trHeight w:val="772"/>
        </w:trPr>
        <w:tc>
          <w:tcPr>
            <w:shd w:val="clear" w:fill="auto" w:color="auto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Ф.И.О.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ППО</w:t>
            </w: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котором стоит на учете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Общероссийский межрегиональный отраслевой профсоюз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Территориальное объединение организаций профсоюзов</w:t>
            </w:r>
            <w:r/>
          </w:p>
        </w:tc>
      </w:tr>
      <w:tr>
        <w:trPr>
          <w:trHeight w:val="317"/>
        </w:trPr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</w:t>
            </w:r>
            <w:r/>
          </w:p>
        </w:tc>
      </w:tr>
      <w:tr>
        <w:trPr>
          <w:trHeight w:val="2625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Олейник Александра Александровна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администрации Азовского района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Общероссийский профессиональный союз работников государственных учреждений и общественного обслуживания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Союз Организаций Профсоюзов «Федерация Профсоюзов Ростовской Области»</w:t>
            </w:r>
            <w:r/>
          </w:p>
        </w:tc>
      </w:tr>
      <w:tr>
        <w:trPr>
          <w:trHeight w:val="1656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21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Паштова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Алина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Заудиновна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обучающихся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КБГУ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Профсоюз работников народного образования и науки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Союз «Объединение организаций профсоюзов Кабардино-Балкарской Республики»</w:t>
            </w:r>
            <w:r/>
          </w:p>
        </w:tc>
      </w:tr>
      <w:tr>
        <w:trPr>
          <w:trHeight w:val="2857"/>
        </w:trPr>
        <w:tc>
          <w:tcPr>
            <w:shd w:val="clear" w:fill="auto" w:color="auto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22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Петрова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Евгения Алексеевна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Государственного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бюджетного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общеобразовательного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учреждения средняя общеобразовательная школа №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469 Выборгского района Санкт-Петербурга.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Профсоюз работников народного образования и науки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Союз «Межрегиональное Санкт-Петербурга и Ленинградской области объединение организаций профсоюзов «Ленинградская Федерация Профсоюзов»,</w:t>
            </w:r>
            <w:r/>
          </w:p>
        </w:tc>
      </w:tr>
      <w:tr>
        <w:trPr>
          <w:trHeight w:val="1690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23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Пилипенко Евгений Александрович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Управления федеральной почтовой связи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Профсоюз работников связи России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Кемеровский областной союз организаций профсоюзов «Федерация профсоюзных организаций Кузбасса»</w:t>
            </w:r>
            <w:r/>
          </w:p>
        </w:tc>
      </w:tr>
      <w:tr>
        <w:trPr>
          <w:trHeight w:val="2691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24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Плюскова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Вера Викторовна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Аппарата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Комитета Межрегиональной организации Общероссийского Профсоюза работников государственных учреждений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и общественного обслуживания РФ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Общероссийский профессиональный союз работников государственных учреждений и общественного обслуживания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Союз «Межрегиональное Санкт-Петербурга и Ленинградской области объединение организаций профсоюзов «Ленинградская Федерация Профсоюзов» </w:t>
            </w:r>
            <w:r/>
          </w:p>
        </w:tc>
      </w:tr>
      <w:tr>
        <w:trPr>
          <w:trHeight w:val="1622"/>
        </w:trPr>
        <w:tc>
          <w:tcPr>
            <w:shd w:val="clear" w:fill="auto" w:color="auto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Ф.И.О.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ППО</w:t>
            </w: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котором стоит на учете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Общероссийский межрегиональный отраслевой профсоюз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Территориальное объединение организаций профсоюзов</w:t>
            </w:r>
            <w:r/>
          </w:p>
        </w:tc>
      </w:tr>
      <w:tr>
        <w:trPr>
          <w:trHeight w:val="317"/>
        </w:trPr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</w:t>
            </w:r>
            <w:r/>
          </w:p>
        </w:tc>
      </w:tr>
      <w:tr>
        <w:trPr>
          <w:trHeight w:val="1690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25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Полтавская Анастасия Константиновна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муниципального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унитарного предприятия "Краснодарское трамвайно-троллейбусное управление" общероссийского профсоюза </w:t>
            </w:r>
            <w:r>
              <w:rPr>
                <w:rFonts w:cs="Times New Roman" w:eastAsia="Times New Roman"/>
                <w:sz w:val="24"/>
                <w:szCs w:val="24"/>
                <w:lang w:eastAsia="ru-RU"/>
              </w:rPr>
              <w:t xml:space="preserve">работников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жизнеобеспечения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  <w:t xml:space="preserve">Общероссийский профессиональный союз работников жизнеобеспечения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  <w:t xml:space="preserve">Союз «Краснодарское краевое объединение организаций профсоюзов»</w:t>
            </w:r>
            <w:r/>
          </w:p>
        </w:tc>
      </w:tr>
      <w:tr>
        <w:trPr>
          <w:trHeight w:val="2825"/>
        </w:trPr>
        <w:tc>
          <w:tcPr>
            <w:shd w:val="clear" w:fill="auto" w:color="auto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26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Попова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Ирина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Сергеевна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аппарата областного комитета Новосибирской областной организации профессионального союза работников радиоэлектронной промышленности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Российский профсоюз работников радиоэлектронной промышленности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Новосибирский областной союз организаций профсоюзов «Федерация профсоюзов Новосибирской области»</w:t>
            </w:r>
            <w:r/>
          </w:p>
        </w:tc>
      </w:tr>
      <w:tr>
        <w:trPr>
          <w:trHeight w:val="2835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27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Сербина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Анна Николаевна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муниципального образования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Брюховецкий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  <w:t xml:space="preserve">Общероссийский профессиональный союз работников государственных учреждений и общественного обслуживания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sz w:val="24"/>
                <w:szCs w:val="24"/>
                <w:lang w:eastAsia="ru-RU"/>
              </w:rPr>
              <w:t xml:space="preserve">Союз «Краснодарское краевое объединение организаций профсоюзов»</w:t>
            </w:r>
            <w:r/>
          </w:p>
        </w:tc>
      </w:tr>
      <w:tr>
        <w:trPr>
          <w:trHeight w:val="1559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28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Сырцова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Наталья Олеговна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«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Дальэнергосбыт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»</w:t>
            </w:r>
            <w:r/>
          </w:p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Приморской краевой организации Общественной организации «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Всероссийский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Электропрофсоюз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»</w:t>
            </w:r>
            <w:r/>
          </w:p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Общественная организация «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Всероссийский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Электропрофсоюз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»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Союз организаций профсоюзов «Федерация профсоюзов Приморского края»</w:t>
            </w:r>
            <w:r/>
          </w:p>
        </w:tc>
      </w:tr>
      <w:tr>
        <w:trPr>
          <w:trHeight w:val="1559"/>
        </w:trPr>
        <w:tc>
          <w:tcPr>
            <w:shd w:val="clear" w:fill="auto" w:color="auto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29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Сысуненко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Татьяна Юрьевна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«Завода имени Я.М. Свердлова»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Российский профсоюз работников промышленности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Нижегородский областной союз организаций профсоюзов «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Облсовпроф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»</w:t>
            </w:r>
            <w:r/>
          </w:p>
        </w:tc>
      </w:tr>
      <w:tr>
        <w:trPr>
          <w:trHeight w:val="468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Ф.И.О.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ППО</w:t>
            </w: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котором стоит на учете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Общероссийский межрегиональный отраслевой профсоюз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Территориальное объединение организаций профсоюзов</w:t>
            </w:r>
            <w:r/>
          </w:p>
        </w:tc>
      </w:tr>
      <w:tr>
        <w:trPr>
          <w:trHeight w:val="317"/>
        </w:trPr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11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5</w:t>
            </w:r>
            <w:r/>
          </w:p>
        </w:tc>
      </w:tr>
      <w:tr>
        <w:trPr>
          <w:trHeight w:val="1124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30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Терновская Ольга Николаевна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Аппарата и обслуживающего персонала Дагестанского Республиканского союза организаций профсоюза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Российский профсоюз работников культуры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Дагестанский республиканский союз организаций профсоюзов</w:t>
            </w:r>
            <w:r/>
          </w:p>
        </w:tc>
      </w:tr>
      <w:tr>
        <w:trPr>
          <w:trHeight w:val="1125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31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Цуник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Дмитрий Анатольевич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</w:t>
            </w:r>
            <w:r/>
          </w:p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Организация Ростовского вертолетного производственного комплекса ПА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О"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РОСТВЕРТОЛ"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им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. Б.Н.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Слюсаря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Cs/>
                <w:color w:val="000000"/>
                <w:sz w:val="24"/>
                <w:szCs w:val="24"/>
                <w:lang w:eastAsia="ru-RU"/>
              </w:rPr>
              <w:t xml:space="preserve">Российский профсоюз трудящихся авиационной промышленности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Союз Организаций Профсоюзов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«Федерация Профсоюзов Ростовской Области»</w:t>
            </w:r>
            <w:r/>
          </w:p>
        </w:tc>
      </w:tr>
      <w:tr>
        <w:trPr>
          <w:trHeight w:val="1690"/>
        </w:trPr>
        <w:tc>
          <w:tcPr>
            <w:shd w:val="clear" w:fill="auto" w:color="auto"/>
            <w:tcBorders>
              <w:left w:val="single" w:sz="4" w:space="0" w:color="auto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32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Чуяшенко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Иван Викторович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ганизация Акционерного общества</w:t>
            </w:r>
            <w:r/>
          </w:p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Научно-производственный центр «Полюс»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Общественная организация «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Всероссийский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Электропрофсоюз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»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single" w:sz="4" w:space="0" w:color="auto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Союз организаций профсоюзов «Федерация профсоюзных организаций Томской области»</w:t>
            </w:r>
            <w:r/>
          </w:p>
        </w:tc>
      </w:tr>
      <w:tr>
        <w:trPr>
          <w:trHeight w:val="1287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33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Эмекова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Светлана Алексеевна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</w:t>
            </w:r>
            <w:r/>
          </w:p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Краевого</w:t>
            </w:r>
            <w:r/>
          </w:p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государственного бюджетного общеобразовательного учреждения «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Бийский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лицей-интернат Алтайского края»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Профсоюз работников народного образования и науки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Алтайский краевой союз организаций профсоюзов (Алтайский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крайсовпроф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/>
          </w:p>
        </w:tc>
      </w:tr>
      <w:tr>
        <w:trPr>
          <w:trHeight w:val="1287"/>
        </w:trPr>
        <w:tc>
          <w:tcPr>
            <w:shd w:val="clear" w:fill="auto" w:color="auto"/>
            <w:tcBorders>
              <w:left w:val="single" w:sz="4" w:space="0" w:color="auto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709" w:type="dxa"/>
            <w:vAlign w:val="center"/>
            <w:textDirection w:val="lrTb"/>
            <w:noWrap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34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Этуев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Нурмухамед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Харабиевич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3118" w:type="dxa"/>
            <w:vAlign w:val="center"/>
            <w:textDirection w:val="lrTb"/>
            <w:noWrap w:val="false"/>
          </w:tcPr>
          <w:p>
            <w:pPr>
              <w:ind w:right="-109"/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Первичная профсоюзная организация Союза "Объединение организаций профсоюзов Кабардино-Балкарской Республики"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Общероссийский профессиональный союз работников государственных учреждений и общественного обслуживания Российской Федерации</w:t>
            </w:r>
            <w:r/>
          </w:p>
        </w:tc>
        <w:tc>
          <w:tcPr>
            <w:shd w:val="clear" w:fill="auto" w:color="auto"/>
            <w:tcBorders>
              <w:left w:val="none" w:color="000000" w:sz="4" w:space="0"/>
              <w:top w:val="none" w:color="000000" w:sz="4" w:space="0"/>
              <w:right w:val="single" w:sz="4" w:space="0" w:color="auto"/>
              <w:bottom w:val="single" w:sz="4" w:space="0" w:color="auto"/>
            </w:tcBorders>
            <w:tcW w:w="2552" w:type="dxa"/>
            <w:vAlign w:val="center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 w:eastAsia="Times New Roman"/>
                <w:color w:val="000000"/>
                <w:sz w:val="24"/>
                <w:szCs w:val="24"/>
                <w:lang w:eastAsia="ru-RU"/>
              </w:rPr>
              <w:t xml:space="preserve">Союз «Объединение организаций профсоюзов Кабардино-Балкарской Республики»</w:t>
            </w:r>
            <w:r/>
          </w:p>
        </w:tc>
      </w:tr>
    </w:tbl>
    <w:p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  <w:r/>
    </w:p>
    <w:sectPr>
      <w:headerReference w:type="default" r:id="rId8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010981832"/>
      <w:docPartObj>
        <w:docPartGallery w:val="Page Numbers (Top of Page)"/>
        <w:docPartUnique w:val="true"/>
      </w:docPartObj>
      <w:rPr/>
    </w:sdtPr>
    <w:sdtContent>
      <w:p>
        <w:pPr>
          <w:pStyle w:val="843"/>
          <w:jc w:val="center"/>
        </w:pPr>
        <w:fldSimple w:instr="PAGE \* MERGEFORMAT">
          <w:r>
            <w:t xml:space="preserve">2</w:t>
          </w:r>
        </w:fldSimple>
        <w:r/>
        <w:r/>
      </w:p>
    </w:sdtContent>
  </w:sdt>
  <w:p>
    <w:pPr>
      <w:pStyle w:val="84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 w:hint="default"/>
        <w:sz w:val="28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 w:default="1">
    <w:name w:val="Normal"/>
    <w:qFormat/>
  </w:style>
  <w:style w:type="character" w:styleId="657" w:default="1">
    <w:name w:val="Default Paragraph Font"/>
    <w:uiPriority w:val="1"/>
    <w:semiHidden/>
    <w:unhideWhenUsed/>
  </w:style>
  <w:style w:type="table" w:styleId="658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9" w:default="1">
    <w:name w:val="No List"/>
    <w:uiPriority w:val="99"/>
    <w:semiHidden/>
    <w:unhideWhenUsed/>
  </w:style>
  <w:style w:type="character" w:styleId="660" w:customStyle="1">
    <w:name w:val="Title Char"/>
    <w:basedOn w:val="657"/>
    <w:link w:val="685"/>
    <w:uiPriority w:val="10"/>
    <w:rPr>
      <w:sz w:val="48"/>
      <w:szCs w:val="48"/>
    </w:rPr>
  </w:style>
  <w:style w:type="character" w:styleId="661" w:customStyle="1">
    <w:name w:val="Subtitle Char"/>
    <w:basedOn w:val="657"/>
    <w:link w:val="687"/>
    <w:uiPriority w:val="11"/>
    <w:rPr>
      <w:sz w:val="24"/>
      <w:szCs w:val="24"/>
    </w:rPr>
  </w:style>
  <w:style w:type="character" w:styleId="662" w:customStyle="1">
    <w:name w:val="Quote Char"/>
    <w:link w:val="689"/>
    <w:uiPriority w:val="29"/>
    <w:rPr>
      <w:i/>
    </w:rPr>
  </w:style>
  <w:style w:type="character" w:styleId="663" w:customStyle="1">
    <w:name w:val="Intense Quote Char"/>
    <w:link w:val="691"/>
    <w:uiPriority w:val="30"/>
    <w:rPr>
      <w:i/>
    </w:rPr>
  </w:style>
  <w:style w:type="character" w:styleId="664" w:customStyle="1">
    <w:name w:val="Footnote Text Char"/>
    <w:link w:val="824"/>
    <w:uiPriority w:val="99"/>
    <w:rPr>
      <w:sz w:val="18"/>
    </w:rPr>
  </w:style>
  <w:style w:type="character" w:styleId="665" w:customStyle="1">
    <w:name w:val="Endnote Text Char"/>
    <w:link w:val="827"/>
    <w:uiPriority w:val="99"/>
    <w:rPr>
      <w:sz w:val="20"/>
    </w:rPr>
  </w:style>
  <w:style w:type="paragraph" w:styleId="666" w:customStyle="1">
    <w:name w:val="Heading 1"/>
    <w:basedOn w:val="656"/>
    <w:next w:val="656"/>
    <w:link w:val="66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before="480"/>
      <w:outlineLvl w:val="0"/>
    </w:pPr>
  </w:style>
  <w:style w:type="character" w:styleId="667" w:customStyle="1">
    <w:name w:val="Heading 1 Char"/>
    <w:basedOn w:val="657"/>
    <w:link w:val="666"/>
    <w:uiPriority w:val="9"/>
    <w:rPr>
      <w:rFonts w:ascii="Arial" w:hAnsi="Arial" w:cs="Arial" w:eastAsia="Arial"/>
      <w:sz w:val="40"/>
      <w:szCs w:val="40"/>
    </w:rPr>
  </w:style>
  <w:style w:type="paragraph" w:styleId="668" w:customStyle="1">
    <w:name w:val="Heading 2"/>
    <w:basedOn w:val="656"/>
    <w:next w:val="656"/>
    <w:link w:val="669"/>
    <w:qFormat/>
    <w:uiPriority w:val="9"/>
    <w:unhideWhenUsed/>
    <w:rPr>
      <w:rFonts w:ascii="Arial" w:hAnsi="Arial" w:cs="Arial" w:eastAsia="Arial"/>
      <w:sz w:val="34"/>
    </w:rPr>
    <w:pPr>
      <w:keepLines/>
      <w:keepNext/>
      <w:spacing w:before="360"/>
      <w:outlineLvl w:val="1"/>
    </w:pPr>
  </w:style>
  <w:style w:type="character" w:styleId="669" w:customStyle="1">
    <w:name w:val="Heading 2 Char"/>
    <w:basedOn w:val="657"/>
    <w:link w:val="668"/>
    <w:uiPriority w:val="9"/>
    <w:rPr>
      <w:rFonts w:ascii="Arial" w:hAnsi="Arial" w:cs="Arial" w:eastAsia="Arial"/>
      <w:sz w:val="34"/>
    </w:rPr>
  </w:style>
  <w:style w:type="paragraph" w:styleId="670" w:customStyle="1">
    <w:name w:val="Heading 3"/>
    <w:basedOn w:val="656"/>
    <w:next w:val="656"/>
    <w:link w:val="671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character" w:styleId="671" w:customStyle="1">
    <w:name w:val="Heading 3 Char"/>
    <w:basedOn w:val="657"/>
    <w:link w:val="670"/>
    <w:uiPriority w:val="9"/>
    <w:rPr>
      <w:rFonts w:ascii="Arial" w:hAnsi="Arial" w:cs="Arial" w:eastAsia="Arial"/>
      <w:sz w:val="30"/>
      <w:szCs w:val="30"/>
    </w:rPr>
  </w:style>
  <w:style w:type="paragraph" w:styleId="672" w:customStyle="1">
    <w:name w:val="Heading 4"/>
    <w:basedOn w:val="656"/>
    <w:next w:val="656"/>
    <w:link w:val="67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character" w:styleId="673" w:customStyle="1">
    <w:name w:val="Heading 4 Char"/>
    <w:basedOn w:val="657"/>
    <w:link w:val="672"/>
    <w:uiPriority w:val="9"/>
    <w:rPr>
      <w:rFonts w:ascii="Arial" w:hAnsi="Arial" w:cs="Arial" w:eastAsia="Arial"/>
      <w:b/>
      <w:bCs/>
      <w:sz w:val="26"/>
      <w:szCs w:val="26"/>
    </w:rPr>
  </w:style>
  <w:style w:type="paragraph" w:styleId="674" w:customStyle="1">
    <w:name w:val="Heading 5"/>
    <w:basedOn w:val="656"/>
    <w:next w:val="656"/>
    <w:link w:val="675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character" w:styleId="675" w:customStyle="1">
    <w:name w:val="Heading 5 Char"/>
    <w:basedOn w:val="657"/>
    <w:link w:val="674"/>
    <w:uiPriority w:val="9"/>
    <w:rPr>
      <w:rFonts w:ascii="Arial" w:hAnsi="Arial" w:cs="Arial" w:eastAsia="Arial"/>
      <w:b/>
      <w:bCs/>
      <w:sz w:val="24"/>
      <w:szCs w:val="24"/>
    </w:rPr>
  </w:style>
  <w:style w:type="paragraph" w:styleId="676" w:customStyle="1">
    <w:name w:val="Heading 6"/>
    <w:basedOn w:val="656"/>
    <w:next w:val="656"/>
    <w:link w:val="677"/>
    <w:qFormat/>
    <w:uiPriority w:val="9"/>
    <w:unhideWhenUsed/>
    <w:rPr>
      <w:rFonts w:ascii="Arial" w:hAnsi="Arial" w:cs="Arial" w:eastAsia="Arial"/>
      <w:b/>
      <w:bCs/>
      <w:sz w:val="22"/>
    </w:rPr>
    <w:pPr>
      <w:keepLines/>
      <w:keepNext/>
      <w:spacing w:before="320"/>
      <w:outlineLvl w:val="5"/>
    </w:pPr>
  </w:style>
  <w:style w:type="character" w:styleId="677" w:customStyle="1">
    <w:name w:val="Heading 6 Char"/>
    <w:basedOn w:val="657"/>
    <w:link w:val="676"/>
    <w:uiPriority w:val="9"/>
    <w:rPr>
      <w:rFonts w:ascii="Arial" w:hAnsi="Arial" w:cs="Arial" w:eastAsia="Arial"/>
      <w:b/>
      <w:bCs/>
      <w:sz w:val="22"/>
      <w:szCs w:val="22"/>
    </w:rPr>
  </w:style>
  <w:style w:type="paragraph" w:styleId="678" w:customStyle="1">
    <w:name w:val="Heading 7"/>
    <w:basedOn w:val="656"/>
    <w:next w:val="656"/>
    <w:link w:val="679"/>
    <w:qFormat/>
    <w:uiPriority w:val="9"/>
    <w:unhideWhenUsed/>
    <w:rPr>
      <w:rFonts w:ascii="Arial" w:hAnsi="Arial" w:cs="Arial" w:eastAsia="Arial"/>
      <w:b/>
      <w:bCs/>
      <w:i/>
      <w:iCs/>
      <w:sz w:val="22"/>
    </w:rPr>
    <w:pPr>
      <w:keepLines/>
      <w:keepNext/>
      <w:spacing w:before="320"/>
      <w:outlineLvl w:val="6"/>
    </w:pPr>
  </w:style>
  <w:style w:type="character" w:styleId="679" w:customStyle="1">
    <w:name w:val="Heading 7 Char"/>
    <w:basedOn w:val="657"/>
    <w:link w:val="67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80" w:customStyle="1">
    <w:name w:val="Heading 8"/>
    <w:basedOn w:val="656"/>
    <w:next w:val="656"/>
    <w:link w:val="681"/>
    <w:qFormat/>
    <w:uiPriority w:val="9"/>
    <w:unhideWhenUsed/>
    <w:rPr>
      <w:rFonts w:ascii="Arial" w:hAnsi="Arial" w:cs="Arial" w:eastAsia="Arial"/>
      <w:i/>
      <w:iCs/>
      <w:sz w:val="22"/>
    </w:rPr>
    <w:pPr>
      <w:keepLines/>
      <w:keepNext/>
      <w:spacing w:before="320"/>
      <w:outlineLvl w:val="7"/>
    </w:pPr>
  </w:style>
  <w:style w:type="character" w:styleId="681" w:customStyle="1">
    <w:name w:val="Heading 8 Char"/>
    <w:basedOn w:val="657"/>
    <w:link w:val="680"/>
    <w:uiPriority w:val="9"/>
    <w:rPr>
      <w:rFonts w:ascii="Arial" w:hAnsi="Arial" w:cs="Arial" w:eastAsia="Arial"/>
      <w:i/>
      <w:iCs/>
      <w:sz w:val="22"/>
      <w:szCs w:val="22"/>
    </w:rPr>
  </w:style>
  <w:style w:type="paragraph" w:styleId="682" w:customStyle="1">
    <w:name w:val="Heading 9"/>
    <w:basedOn w:val="656"/>
    <w:next w:val="656"/>
    <w:link w:val="683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683" w:customStyle="1">
    <w:name w:val="Heading 9 Char"/>
    <w:basedOn w:val="657"/>
    <w:link w:val="682"/>
    <w:uiPriority w:val="9"/>
    <w:rPr>
      <w:rFonts w:ascii="Arial" w:hAnsi="Arial" w:cs="Arial" w:eastAsia="Arial"/>
      <w:i/>
      <w:iCs/>
      <w:sz w:val="21"/>
      <w:szCs w:val="21"/>
    </w:rPr>
  </w:style>
  <w:style w:type="paragraph" w:styleId="684">
    <w:name w:val="List Paragraph"/>
    <w:basedOn w:val="656"/>
    <w:qFormat/>
    <w:uiPriority w:val="34"/>
    <w:pPr>
      <w:contextualSpacing w:val="true"/>
      <w:ind w:left="720"/>
    </w:pPr>
  </w:style>
  <w:style w:type="paragraph" w:styleId="685">
    <w:name w:val="Title"/>
    <w:basedOn w:val="656"/>
    <w:next w:val="656"/>
    <w:link w:val="686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686" w:customStyle="1">
    <w:name w:val="Название Знак"/>
    <w:basedOn w:val="657"/>
    <w:link w:val="685"/>
    <w:uiPriority w:val="10"/>
    <w:rPr>
      <w:sz w:val="48"/>
      <w:szCs w:val="48"/>
    </w:rPr>
  </w:style>
  <w:style w:type="paragraph" w:styleId="687">
    <w:name w:val="Subtitle"/>
    <w:basedOn w:val="656"/>
    <w:next w:val="656"/>
    <w:link w:val="688"/>
    <w:qFormat/>
    <w:uiPriority w:val="11"/>
    <w:rPr>
      <w:sz w:val="24"/>
      <w:szCs w:val="24"/>
    </w:rPr>
    <w:pPr>
      <w:spacing w:before="200"/>
    </w:pPr>
  </w:style>
  <w:style w:type="character" w:styleId="688" w:customStyle="1">
    <w:name w:val="Подзаголовок Знак"/>
    <w:basedOn w:val="657"/>
    <w:link w:val="687"/>
    <w:uiPriority w:val="11"/>
    <w:rPr>
      <w:sz w:val="24"/>
      <w:szCs w:val="24"/>
    </w:rPr>
  </w:style>
  <w:style w:type="paragraph" w:styleId="689">
    <w:name w:val="Quote"/>
    <w:basedOn w:val="656"/>
    <w:next w:val="656"/>
    <w:link w:val="690"/>
    <w:qFormat/>
    <w:uiPriority w:val="29"/>
    <w:rPr>
      <w:i/>
    </w:rPr>
    <w:pPr>
      <w:ind w:left="720" w:right="720"/>
    </w:pPr>
  </w:style>
  <w:style w:type="character" w:styleId="690" w:customStyle="1">
    <w:name w:val="Цитата 2 Знак"/>
    <w:link w:val="689"/>
    <w:uiPriority w:val="29"/>
    <w:rPr>
      <w:i/>
    </w:rPr>
  </w:style>
  <w:style w:type="paragraph" w:styleId="691">
    <w:name w:val="Intense Quote"/>
    <w:basedOn w:val="656"/>
    <w:next w:val="656"/>
    <w:link w:val="692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92" w:customStyle="1">
    <w:name w:val="Выделенная цитата Знак"/>
    <w:link w:val="691"/>
    <w:uiPriority w:val="30"/>
    <w:rPr>
      <w:i/>
    </w:rPr>
  </w:style>
  <w:style w:type="character" w:styleId="693" w:customStyle="1">
    <w:name w:val="Header Char"/>
    <w:basedOn w:val="657"/>
    <w:link w:val="843"/>
    <w:uiPriority w:val="99"/>
  </w:style>
  <w:style w:type="character" w:styleId="694" w:customStyle="1">
    <w:name w:val="Footer Char"/>
    <w:basedOn w:val="657"/>
    <w:link w:val="845"/>
    <w:uiPriority w:val="99"/>
  </w:style>
  <w:style w:type="paragraph" w:styleId="695" w:customStyle="1">
    <w:name w:val="Caption"/>
    <w:basedOn w:val="656"/>
    <w:next w:val="656"/>
    <w:qFormat/>
    <w:uiPriority w:val="35"/>
    <w:semiHidden/>
    <w:unhideWhenUsed/>
    <w:rPr>
      <w:b/>
      <w:bCs/>
      <w:color w:val="4F81BD" w:themeColor="accent1"/>
      <w:sz w:val="18"/>
      <w:szCs w:val="18"/>
    </w:rPr>
  </w:style>
  <w:style w:type="character" w:styleId="696" w:customStyle="1">
    <w:name w:val="Caption Char"/>
    <w:link w:val="845"/>
    <w:uiPriority w:val="99"/>
  </w:style>
  <w:style w:type="table" w:styleId="697">
    <w:name w:val="Table Grid"/>
    <w:basedOn w:val="658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 w:customStyle="1">
    <w:name w:val="Table Grid Light"/>
    <w:basedOn w:val="658"/>
    <w:uiPriority w:val="59"/>
    <w:pPr>
      <w:spacing w:lineRule="auto" w:line="240" w:after="0"/>
    </w:pPr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 w:customStyle="1">
    <w:name w:val="Plain Table 1"/>
    <w:basedOn w:val="658"/>
    <w:uiPriority w:val="59"/>
    <w:pPr>
      <w:spacing w:lineRule="auto" w:line="240" w:after="0"/>
    </w:pPr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 w:themeColor="text1" w:themeTint="00"/>
      </w:tcPr>
    </w:tblStylePr>
    <w:tblStylePr w:type="band1Vert">
      <w:tcPr>
        <w:shd w:val="clear" w:color="FFFFFF" w:fill="FFFFFF" w:themeFill="text1" w:themeFillTint="00" w:themeColor="text1" w:theme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 w:customStyle="1">
    <w:name w:val="Plain Table 2"/>
    <w:basedOn w:val="658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 w:customStyle="1">
    <w:name w:val="Plain Table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 w:customStyle="1">
    <w:name w:val="Plain Table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Plain Table 5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04" w:customStyle="1">
    <w:name w:val="Grid Table 1 Light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1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1 Light - Accent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 w:customStyle="1">
    <w:name w:val="Grid Table 1 Light - Accent 5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 w:customStyle="1">
    <w:name w:val="Grid Table 1 Light - Accent 6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 w:customStyle="1">
    <w:name w:val="Grid Table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12" w:customStyle="1">
    <w:name w:val="Grid Table 2 - Accent 1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13" w:customStyle="1">
    <w:name w:val="Grid Table 2 - Accent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14" w:customStyle="1">
    <w:name w:val="Grid Table 2 - Accent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15" w:customStyle="1">
    <w:name w:val="Grid Table 2 - Accent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16" w:customStyle="1">
    <w:name w:val="Grid Table 2 - Accent 5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17" w:customStyle="1">
    <w:name w:val="Grid Table 2 - Accent 6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18" w:customStyle="1">
    <w:name w:val="Grid Table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9" w:customStyle="1">
    <w:name w:val="Grid Table 3 - Accent 1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0" w:customStyle="1">
    <w:name w:val="Grid Table 3 - Accent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1" w:customStyle="1">
    <w:name w:val="Grid Table 3 - Accent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2" w:customStyle="1">
    <w:name w:val="Grid Table 3 - Accent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3" w:customStyle="1">
    <w:name w:val="Grid Table 3 - Accent 5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4" w:customStyle="1">
    <w:name w:val="Grid Table 3 - Accent 6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5" w:customStyle="1">
    <w:name w:val="Grid Table 4"/>
    <w:basedOn w:val="65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26" w:customStyle="1">
    <w:name w:val="Grid Table 4 - Accent 1"/>
    <w:basedOn w:val="65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fill="DCE6F2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fill="5D8AC2" w:themeFill="accent1" w:themeFillTint="EA" w:themeColor="accent1" w:theme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sz="4" w:space="0" w:themeColor="accent1" w:themeTint="EA"/>
        </w:tcBorders>
      </w:tcPr>
    </w:tblStylePr>
  </w:style>
  <w:style w:type="table" w:styleId="727" w:customStyle="1">
    <w:name w:val="Grid Table 4 - Accent 2"/>
    <w:basedOn w:val="65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D99695" w:themeFill="accent2" w:themeFillTint="97" w:themeColor="accent2" w:theme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sz="4" w:space="0" w:themeColor="accent2" w:themeTint="97"/>
        </w:tcBorders>
      </w:tcPr>
    </w:tblStylePr>
  </w:style>
  <w:style w:type="table" w:styleId="728" w:customStyle="1">
    <w:name w:val="Grid Table 4 - Accent 3"/>
    <w:basedOn w:val="65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fill="9ABB59" w:themeFill="accent3" w:themeFillTint="FE" w:themeColor="accent3" w:theme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sz="4" w:space="0" w:themeColor="accent3" w:themeTint="FE"/>
        </w:tcBorders>
      </w:tcPr>
    </w:tblStylePr>
  </w:style>
  <w:style w:type="table" w:styleId="729" w:customStyle="1">
    <w:name w:val="Grid Table 4 - Accent 4"/>
    <w:basedOn w:val="65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 w:themeColor="accent4" w:theme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30" w:customStyle="1">
    <w:name w:val="Grid Table 4 - Accent 5"/>
    <w:basedOn w:val="65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31" w:customStyle="1">
    <w:name w:val="Grid Table 4 - Accent 6"/>
    <w:basedOn w:val="65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732" w:customStyle="1">
    <w:name w:val="Grid Table 5 Dark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BFBFBF" w:themeFill="text1" w:themeFillTint="40" w:themeColor="text1" w:theme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 w:themeColor="text1" w:themeTint="75"/>
      </w:tcPr>
    </w:tblStylePr>
    <w:tblStylePr w:type="band1Vert">
      <w:tcPr>
        <w:shd w:val="clear" w:color="8A8A8A" w:fill="8A8A8A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  <w:tcBorders>
          <w:top w:val="single" w:color="FFFFFF" w:sz="4" w:space="0" w:themeColor="light1"/>
        </w:tcBorders>
      </w:tcPr>
    </w:tblStylePr>
  </w:style>
  <w:style w:type="table" w:styleId="733" w:customStyle="1">
    <w:name w:val="Grid Table 5 Dark- Accent 1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5F1" w:fill="DAE5F1" w:themeFill="accent1" w:themeFillTint="34" w:themeColor="accent1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EC4E0" w:themeFill="accent1" w:themeFillTint="75" w:themeColor="accent1" w:themeTint="75"/>
      </w:tcPr>
    </w:tblStylePr>
    <w:tblStylePr w:type="band1Vert">
      <w:tcPr>
        <w:shd w:val="clear" w:color="AEC4E0" w:fill="AEC4E0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  <w:tcBorders>
          <w:top w:val="single" w:color="FFFFFF" w:sz="4" w:space="0" w:themeColor="light1"/>
        </w:tcBorders>
      </w:tcPr>
    </w:tblStylePr>
  </w:style>
  <w:style w:type="table" w:styleId="734" w:customStyle="1">
    <w:name w:val="Grid Table 5 Dark - Accent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2DCDC" w:fill="F2DCDC" w:themeFill="accent2" w:themeFillTint="32" w:themeColor="accent2" w:theme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E2AEAD" w:themeFill="accent2" w:themeFillTint="75" w:themeColor="accent2" w:themeTint="75"/>
      </w:tcPr>
    </w:tblStylePr>
    <w:tblStylePr w:type="band1Vert">
      <w:tcPr>
        <w:shd w:val="clear" w:color="E2AEAD" w:fill="E2AEAD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  <w:tcBorders>
          <w:top w:val="single" w:color="FFFFFF" w:sz="4" w:space="0" w:themeColor="light1"/>
        </w:tcBorders>
      </w:tcPr>
    </w:tblStylePr>
  </w:style>
  <w:style w:type="table" w:styleId="735" w:customStyle="1">
    <w:name w:val="Grid Table 5 Dark - Accent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AF1DC" w:fill="EAF1DC" w:themeFill="accent3" w:themeFillTint="34" w:themeColor="accent3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D0DFB2" w:themeFill="accent3" w:themeFillTint="75" w:themeColor="accent3" w:themeTint="75"/>
      </w:tcPr>
    </w:tblStylePr>
    <w:tblStylePr w:type="band1Vert">
      <w:tcPr>
        <w:shd w:val="clear" w:color="D0DFB2" w:fill="D0DFB2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  <w:tcBorders>
          <w:top w:val="single" w:color="FFFFFF" w:sz="4" w:space="0" w:themeColor="light1"/>
        </w:tcBorders>
      </w:tcPr>
    </w:tblStylePr>
  </w:style>
  <w:style w:type="table" w:styleId="736" w:customStyle="1">
    <w:name w:val="Grid Table 5 Dark- Accent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5DFEC" w:fill="E5DFEC" w:themeFill="accent4" w:themeFillTint="34" w:themeColor="accent4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C4B7D4" w:themeFill="accent4" w:themeFillTint="75" w:themeColor="accent4" w:themeTint="75"/>
      </w:tcPr>
    </w:tblStylePr>
    <w:tblStylePr w:type="band1Vert">
      <w:tcPr>
        <w:shd w:val="clear" w:color="C4B7D4" w:fill="C4B7D4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  <w:tcBorders>
          <w:top w:val="single" w:color="FFFFFF" w:sz="4" w:space="0" w:themeColor="light1"/>
        </w:tcBorders>
      </w:tcPr>
    </w:tblStylePr>
  </w:style>
  <w:style w:type="table" w:styleId="737" w:customStyle="1">
    <w:name w:val="Grid Table 5 Dark - Accent 5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EF3" w:fill="DAEEF3" w:themeFill="accent5" w:themeFillTint="34" w:themeColor="accent5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CD8E4" w:themeFill="accent5" w:themeFillTint="75" w:themeColor="accent5" w:themeTint="75"/>
      </w:tcPr>
    </w:tblStylePr>
    <w:tblStylePr w:type="band1Vert">
      <w:tcPr>
        <w:shd w:val="clear" w:color="ACD8E4" w:fill="ACD8E4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  <w:tcBorders>
          <w:top w:val="single" w:color="FFFFFF" w:sz="4" w:space="0" w:themeColor="light1"/>
        </w:tcBorders>
      </w:tcPr>
    </w:tblStylePr>
  </w:style>
  <w:style w:type="table" w:styleId="738" w:customStyle="1">
    <w:name w:val="Grid Table 5 Dark - Accent 6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DE9D8" w:fill="FDE9D8" w:themeFill="accent6" w:themeFillTint="34" w:themeColor="accent6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FBCEAA" w:themeFill="accent6" w:themeFillTint="75" w:themeColor="accent6" w:themeTint="75"/>
      </w:tcPr>
    </w:tblStylePr>
    <w:tblStylePr w:type="band1Vert">
      <w:tcPr>
        <w:shd w:val="clear" w:color="FBCEAA" w:fill="FBCEAA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  <w:tcBorders>
          <w:top w:val="single" w:color="FFFFFF" w:sz="4" w:space="0" w:themeColor="light1"/>
        </w:tcBorders>
      </w:tcPr>
    </w:tblStylePr>
  </w:style>
  <w:style w:type="table" w:styleId="739" w:customStyle="1">
    <w:name w:val="Grid Table 6 Colorful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tcPr>
        <w:shd w:val="clear" w:color="CBCBCB" w:fill="CBCBCB" w:themeFill="text1" w:themeFillTint="34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0" w:customStyle="1">
    <w:name w:val="Grid Table 6 Colorful - Accent 1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tcPr>
        <w:shd w:val="clear" w:color="DAE5F1" w:fill="DAE5F1" w:themeFill="accent1" w:themeFillTint="34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41" w:customStyle="1">
    <w:name w:val="Grid Table 6 Colorful - Accent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tcPr>
        <w:shd w:val="clear" w:color="F2DCDC" w:fill="F2DCDC" w:themeFill="accent2" w:themeFillTint="32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42" w:customStyle="1">
    <w:name w:val="Grid Table 6 Colorful - Accent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tcPr>
        <w:shd w:val="clear" w:color="EAF1DC" w:fill="EAF1DC" w:themeFill="accent3" w:themeFillTint="34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43" w:customStyle="1">
    <w:name w:val="Grid Table 6 Colorful - Accent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tcPr>
        <w:shd w:val="clear" w:color="E5DFEC" w:fill="E5DFEC" w:themeFill="accent4" w:themeFillTint="34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44" w:customStyle="1">
    <w:name w:val="Grid Table 6 Colorful - Accent 5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tcPr>
        <w:shd w:val="clear" w:color="DAEEF3" w:fill="DAEEF3" w:themeFill="accent5" w:themeFillTint="34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5" w:customStyle="1">
    <w:name w:val="Grid Table 6 Colorful - Accent 6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tcPr>
        <w:shd w:val="clear" w:color="FDE9D8" w:fill="FDE9D8" w:themeFill="accent6" w:themeFillTint="34" w:themeColor="accent6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6" w:customStyle="1">
    <w:name w:val="Grid Table 7 Colorful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FFFFFF" w:themeFill="text1" w:themeFillTint="00" w:themeColor="text1" w:themeTint="00"/>
      </w:tcPr>
    </w:tblStylePr>
    <w:tblStylePr w:type="band1Vert">
      <w:tcPr>
        <w:shd w:val="clear" w:color="FFFFFF" w:fill="FFFFFF" w:themeFill="text1" w:themeFillTint="00" w:themeColor="text1" w:theme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7F7F7F" w:sz="4" w:space="0" w:themeColor="text1" w:themeTint="80"/>
          <w:bottom w:val="none" w:sz="0" w:space="0" w:color="auto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7F7F7F" w:sz="4" w:space="0" w:themeColor="text1" w:themeTint="80"/>
          <w:right w:val="none" w:sz="0" w:space="0" w:color="auto"/>
          <w:bottom w:val="none" w:sz="0" w:space="0" w:color="auto"/>
        </w:tcBorders>
      </w:tcPr>
    </w:tblStylePr>
  </w:style>
  <w:style w:type="table" w:styleId="747" w:customStyle="1">
    <w:name w:val="Grid Table 7 Colorful - Accent 1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tcPr>
        <w:shd w:val="clear" w:color="DAE5F1" w:fill="DAE5F1" w:themeFill="accent1" w:themeFillTint="34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A6BFDD" w:sz="4" w:space="0" w:themeColor="accent1" w:themeTint="80"/>
          <w:bottom w:val="none" w:sz="0" w:space="0" w:color="auto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left w:val="single" w:color="A6BFDD" w:sz="4" w:space="0" w:themeColor="accen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A6BFDD" w:sz="4" w:space="0" w:themeColor="accent1" w:themeTint="80"/>
          <w:right w:val="none" w:sz="0" w:space="0" w:color="auto"/>
          <w:bottom w:val="none" w:sz="0" w:space="0" w:color="auto"/>
        </w:tcBorders>
      </w:tcPr>
    </w:tblStylePr>
  </w:style>
  <w:style w:type="table" w:styleId="748" w:customStyle="1">
    <w:name w:val="Grid Table 7 Colorful - Accent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tcPr>
        <w:shd w:val="clear" w:color="F2DCDC" w:fill="F2DCDC" w:themeFill="accent2" w:themeFillTint="32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D99695" w:sz="4" w:space="0" w:themeColor="accent2" w:themeTint="97"/>
          <w:bottom w:val="none" w:sz="0" w:space="0" w:color="auto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D99695" w:sz="4" w:space="0" w:themeColor="accent2" w:themeTint="97"/>
          <w:right w:val="none" w:sz="0" w:space="0" w:color="auto"/>
          <w:bottom w:val="none" w:sz="0" w:space="0" w:color="auto"/>
        </w:tcBorders>
      </w:tcPr>
    </w:tblStylePr>
  </w:style>
  <w:style w:type="table" w:styleId="749" w:customStyle="1">
    <w:name w:val="Grid Table 7 Colorful - Accent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tcPr>
        <w:shd w:val="clear" w:color="EAF1DC" w:fill="EAF1DC" w:themeFill="accent3" w:themeFillTint="34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9ABB59" w:sz="4" w:space="0" w:themeColor="accent3" w:themeTint="FE"/>
          <w:bottom w:val="none" w:sz="0" w:space="0" w:color="auto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left w:val="single" w:color="9ABB59" w:sz="4" w:space="0" w:themeColor="accent3" w:themeTint="FE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9ABB59" w:sz="4" w:space="0" w:themeColor="accent3" w:themeTint="FE"/>
          <w:right w:val="none" w:sz="0" w:space="0" w:color="auto"/>
          <w:bottom w:val="none" w:sz="0" w:space="0" w:color="auto"/>
        </w:tcBorders>
      </w:tcPr>
    </w:tblStylePr>
  </w:style>
  <w:style w:type="table" w:styleId="750" w:customStyle="1">
    <w:name w:val="Grid Table 7 Colorful - Accent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tcPr>
        <w:shd w:val="clear" w:color="E5DFEC" w:fill="E5DFEC" w:themeFill="accent4" w:themeFillTint="34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B2A1C6" w:sz="4" w:space="0" w:themeColor="accent4" w:themeTint="9A"/>
          <w:bottom w:val="none" w:sz="0" w:space="0" w:color="auto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B2A1C6" w:sz="4" w:space="0" w:themeColor="accent4" w:themeTint="9A"/>
          <w:right w:val="none" w:sz="0" w:space="0" w:color="auto"/>
          <w:bottom w:val="none" w:sz="0" w:space="0" w:color="auto"/>
        </w:tcBorders>
      </w:tcPr>
    </w:tblStylePr>
  </w:style>
  <w:style w:type="table" w:styleId="751" w:customStyle="1">
    <w:name w:val="Grid Table 7 Colorful - Accent 5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tcPr>
        <w:shd w:val="clear" w:color="DAEEF3" w:fill="DAEEF3" w:themeFill="accent5" w:themeFillTint="34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99D0DE" w:sz="4" w:space="0" w:themeColor="accent5" w:themeTint="90"/>
          <w:bottom w:val="none" w:sz="0" w:space="0" w:color="auto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left w:val="single" w:color="99D0DE" w:sz="4" w:space="0" w:themeColor="accent5" w:themeTint="9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99D0DE" w:sz="4" w:space="0" w:themeColor="accent5" w:themeTint="90"/>
          <w:right w:val="none" w:sz="0" w:space="0" w:color="auto"/>
          <w:bottom w:val="none" w:sz="0" w:space="0" w:color="auto"/>
        </w:tcBorders>
      </w:tcPr>
    </w:tblStylePr>
  </w:style>
  <w:style w:type="table" w:styleId="752" w:customStyle="1">
    <w:name w:val="Grid Table 7 Colorful - Accent 6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tcPr>
        <w:shd w:val="clear" w:color="FDE9D8" w:fill="FDE9D8" w:themeFill="accent6" w:themeFillTint="34" w:themeColor="accent6" w:theme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FAC396" w:sz="4" w:space="0" w:themeColor="accent6" w:themeTint="90"/>
          <w:bottom w:val="none" w:sz="0" w:space="0" w:color="auto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left w:val="single" w:color="FAC396" w:sz="4" w:space="0" w:themeColor="accent6" w:themeTint="9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FAC396" w:sz="4" w:space="0" w:themeColor="accent6" w:themeTint="90"/>
          <w:right w:val="none" w:sz="0" w:space="0" w:color="auto"/>
          <w:bottom w:val="none" w:sz="0" w:space="0" w:color="auto"/>
        </w:tcBorders>
      </w:tcPr>
    </w:tblStylePr>
  </w:style>
  <w:style w:type="table" w:styleId="753" w:customStyle="1">
    <w:name w:val="List Table 1 Light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54" w:customStyle="1">
    <w:name w:val="List Table 1 Light - Accent 1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55" w:customStyle="1">
    <w:name w:val="List Table 1 Light - Accent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56" w:customStyle="1">
    <w:name w:val="List Table 1 Light - Accent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57" w:customStyle="1">
    <w:name w:val="List Table 1 Light - Accent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58" w:customStyle="1">
    <w:name w:val="List Table 1 Light - Accent 5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59" w:customStyle="1">
    <w:name w:val="List Table 1 Light - Accent 6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0" w:customStyle="1">
    <w:name w:val="List Table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761" w:customStyle="1">
    <w:name w:val="List Table 2 - Accent 1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762" w:customStyle="1">
    <w:name w:val="List Table 2 - Accent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</w:style>
  <w:style w:type="table" w:styleId="763" w:customStyle="1">
    <w:name w:val="List Table 2 - Accent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764" w:customStyle="1">
    <w:name w:val="List Table 2 - Accent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765" w:customStyle="1">
    <w:name w:val="List Table 2 - Accent 5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766" w:customStyle="1">
    <w:name w:val="List Table 2 - Accent 6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767" w:customStyle="1">
    <w:name w:val="List Table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1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fill="C3D69B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3 - Accent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3 - Accent 5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3 - Accent 6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1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4 - Accent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4 - Accent 5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4 - Accent 6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5 Dark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7F7F7F" w:themeFill="text1" w:themeFillTint="80" w:themeColor="text1" w:theme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7F7F7F" w:themeFill="text1" w:themeFillTint="80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7F7F7F" w:themeFill="text1" w:themeFillTint="80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7F7F7F" w:themeFill="text1" w:themeFillTint="80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1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color="4F81BD" w:fill="4F81BD" w:themeFill="accent1" w:themeColor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4F81BD" w:themeFill="accent1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 w:themeFill="accent1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 w:themeFill="accent1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fill="4F81BD" w:themeFill="accent1" w:themeColor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color="D99695" w:fill="D99695" w:themeFill="accent2" w:themeFillTint="97" w:themeColor="accent2" w:theme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D99695" w:themeFill="accent2" w:themeFillTint="97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695" w:fill="D99695" w:themeFill="accent2" w:themeFillTint="97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695" w:fill="D99695" w:themeFill="accent2" w:themeFillTint="97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fill="D99695" w:themeFill="accent2" w:themeFillTint="97" w:themeColor="accent2" w:theme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color="C3D69B" w:fill="C3D69B" w:themeFill="accent3" w:themeFillTint="98" w:themeColor="accent3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C3D69B" w:themeFill="accent3" w:themeFillTint="98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B" w:fill="C3D69B" w:themeFill="accent3" w:themeFillTint="98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B" w:fill="C3D69B" w:themeFill="accent3" w:themeFillTint="98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fill="C3D69B" w:themeFill="accent3" w:themeFillTint="98" w:themeColor="accent3" w:theme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 w:customStyle="1">
    <w:name w:val="List Table 5 Dark - Accent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color="B2A1C6" w:fill="B2A1C6" w:themeFill="accent4" w:themeFillTint="9A" w:themeColor="accent4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B2A1C6" w:themeFill="accent4" w:themeFillTint="9A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 w:themeFill="accent4" w:themeFillTint="9A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 w:themeFill="accent4" w:themeFillTint="9A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fill="B2A1C6" w:themeFill="accent4" w:themeFillTint="9A" w:themeColor="accent4" w:theme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6" w:customStyle="1">
    <w:name w:val="List Table 5 Dark - Accent 5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color="92CCDC" w:fill="92CCDC" w:themeFill="accent5" w:themeFillTint="9A" w:themeColor="accent5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92CCDC" w:themeFill="accent5" w:themeFillTint="9A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 w:themeFill="accent5" w:themeFillTint="9A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 w:themeFill="accent5" w:themeFillTint="9A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fill="92CCDC" w:themeFill="accent5" w:themeFillTint="9A" w:themeColor="accent5" w:theme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7" w:customStyle="1">
    <w:name w:val="List Table 5 Dark - Accent 6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color="FAC090" w:fill="FAC090" w:themeFill="accent6" w:themeFillTint="98" w:themeColor="accent6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FAC090" w:themeFill="accent6" w:themeFillTint="98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 w:themeFill="accent6" w:themeFillTint="98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 w:themeFill="accent6" w:themeFillTint="98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fill="FAC090" w:themeFill="accent6" w:themeFillTint="98" w:themeColor="accent6" w:theme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8" w:customStyle="1">
    <w:name w:val="List Table 6 Colorful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7F7F7F" w:sz="4" w:space="0" w:themeColor="text1" w:themeTint="80"/>
        <w:bottom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789" w:customStyle="1">
    <w:name w:val="List Table 6 Colorful - Accent 1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sz="4" w:space="0" w:themeColor="accent1"/>
        </w:tcBorders>
      </w:tcPr>
    </w:tblStylePr>
  </w:style>
  <w:style w:type="table" w:styleId="790" w:customStyle="1">
    <w:name w:val="List Table 6 Colorful - Accent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sz="4" w:space="0" w:themeColor="accent2" w:themeTint="97"/>
        </w:tcBorders>
      </w:tcPr>
    </w:tblStylePr>
  </w:style>
  <w:style w:type="table" w:styleId="791" w:customStyle="1">
    <w:name w:val="List Table 6 Colorful - Accent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sz="4" w:space="0" w:themeColor="accent3" w:themeTint="98"/>
        </w:tcBorders>
      </w:tcPr>
    </w:tblStylePr>
  </w:style>
  <w:style w:type="table" w:styleId="792" w:customStyle="1">
    <w:name w:val="List Table 6 Colorful - Accent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sz="4" w:space="0" w:themeColor="accent4" w:themeTint="9A"/>
        </w:tcBorders>
      </w:tcPr>
    </w:tblStylePr>
  </w:style>
  <w:style w:type="table" w:styleId="793" w:customStyle="1">
    <w:name w:val="List Table 6 Colorful - Accent 5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sz="4" w:space="0" w:themeColor="accent5" w:themeTint="9A"/>
        </w:tcBorders>
      </w:tcPr>
    </w:tblStylePr>
  </w:style>
  <w:style w:type="table" w:styleId="794" w:customStyle="1">
    <w:name w:val="List Table 6 Colorful - Accent 6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sz="4" w:space="0" w:themeColor="accent6" w:themeTint="98"/>
        </w:tcBorders>
      </w:tcPr>
    </w:tblStylePr>
  </w:style>
  <w:style w:type="table" w:styleId="795" w:customStyle="1">
    <w:name w:val="List Table 7 Colorful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7F7F7F" w:sz="4" w:space="0" w:themeColor="text1" w:themeTint="80"/>
          <w:bottom w:val="none" w:sz="0" w:space="0" w:color="auto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7F7F7F" w:sz="4" w:space="0" w:themeColor="text1" w:themeTint="80"/>
          <w:right w:val="none" w:sz="0" w:space="0" w:color="auto"/>
          <w:bottom w:val="none" w:sz="0" w:space="0" w:color="auto"/>
        </w:tcBorders>
      </w:tcPr>
    </w:tblStylePr>
  </w:style>
  <w:style w:type="table" w:styleId="796" w:customStyle="1">
    <w:name w:val="List Table 7 Colorful - Accent 1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4F81BD" w:sz="4" w:space="0" w:themeColor="accent1"/>
          <w:bottom w:val="none" w:sz="0" w:space="0" w:color="auto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left w:val="single" w:color="4F81BD" w:sz="4" w:space="0" w:themeColor="accent1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4F81BD" w:sz="4" w:space="0" w:themeColor="accent1"/>
          <w:right w:val="none" w:sz="0" w:space="0" w:color="auto"/>
          <w:bottom w:val="none" w:sz="0" w:space="0" w:color="auto"/>
        </w:tcBorders>
      </w:tcPr>
    </w:tblStylePr>
  </w:style>
  <w:style w:type="table" w:styleId="797" w:customStyle="1">
    <w:name w:val="List Table 7 Colorful - Accent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D99695" w:sz="4" w:space="0" w:themeColor="accent2" w:themeTint="97"/>
          <w:bottom w:val="none" w:sz="0" w:space="0" w:color="auto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D99695" w:sz="4" w:space="0" w:themeColor="accent2" w:themeTint="97"/>
          <w:right w:val="none" w:sz="0" w:space="0" w:color="auto"/>
          <w:bottom w:val="none" w:sz="0" w:space="0" w:color="auto"/>
        </w:tcBorders>
      </w:tcPr>
    </w:tblStylePr>
  </w:style>
  <w:style w:type="table" w:styleId="798" w:customStyle="1">
    <w:name w:val="List Table 7 Colorful - Accent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C3D69B" w:sz="4" w:space="0" w:themeColor="accent3" w:themeTint="98"/>
          <w:bottom w:val="none" w:sz="0" w:space="0" w:color="auto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left w:val="single" w:color="C3D69B" w:sz="4" w:space="0" w:themeColor="accent3" w:themeTint="98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C3D69B" w:sz="4" w:space="0" w:themeColor="accent3" w:themeTint="98"/>
          <w:right w:val="none" w:sz="0" w:space="0" w:color="auto"/>
          <w:bottom w:val="none" w:sz="0" w:space="0" w:color="auto"/>
        </w:tcBorders>
      </w:tcPr>
    </w:tblStylePr>
  </w:style>
  <w:style w:type="table" w:styleId="799" w:customStyle="1">
    <w:name w:val="List Table 7 Colorful - Accent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B2A1C6" w:sz="4" w:space="0" w:themeColor="accent4" w:themeTint="9A"/>
          <w:bottom w:val="none" w:sz="0" w:space="0" w:color="auto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B2A1C6" w:sz="4" w:space="0" w:themeColor="accent4" w:themeTint="9A"/>
          <w:right w:val="none" w:sz="0" w:space="0" w:color="auto"/>
          <w:bottom w:val="none" w:sz="0" w:space="0" w:color="auto"/>
        </w:tcBorders>
      </w:tcPr>
    </w:tblStylePr>
  </w:style>
  <w:style w:type="table" w:styleId="800" w:customStyle="1">
    <w:name w:val="List Table 7 Colorful - Accent 5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92CCDC" w:sz="4" w:space="0" w:themeColor="accent5" w:themeTint="9A"/>
          <w:bottom w:val="none" w:sz="0" w:space="0" w:color="auto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left w:val="single" w:color="92CCDC" w:sz="4" w:space="0" w:themeColor="accent5" w:themeTint="9A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92CCDC" w:sz="4" w:space="0" w:themeColor="accent5" w:themeTint="9A"/>
          <w:right w:val="none" w:sz="0" w:space="0" w:color="auto"/>
          <w:bottom w:val="none" w:sz="0" w:space="0" w:color="auto"/>
        </w:tcBorders>
      </w:tcPr>
    </w:tblStylePr>
  </w:style>
  <w:style w:type="table" w:styleId="801" w:customStyle="1">
    <w:name w:val="List Table 7 Colorful - Accent 6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sz="0" w:space="0" w:color="auto"/>
          <w:top w:val="none" w:sz="0" w:space="0" w:color="auto"/>
          <w:right w:val="single" w:color="FAC090" w:sz="4" w:space="0" w:themeColor="accent6" w:themeTint="98"/>
          <w:bottom w:val="none" w:sz="0" w:space="0" w:color="auto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none" w:sz="0" w:space="0" w:color="auto"/>
          <w:right w:val="none" w:sz="0" w:space="0" w:color="auto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left w:val="single" w:color="FAC090" w:sz="4" w:space="0" w:themeColor="accent6" w:themeTint="98"/>
          <w:top w:val="none" w:sz="0" w:space="0" w:color="auto"/>
          <w:right w:val="none" w:sz="0" w:space="0" w:color="auto"/>
          <w:bottom w:val="none" w:sz="0" w:space="0" w:color="auto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 w:themeFill="light1" w:themeColor="light1"/>
        <w:tcBorders>
          <w:left w:val="none" w:sz="0" w:space="0" w:color="auto"/>
          <w:top w:val="single" w:color="FAC090" w:sz="4" w:space="0" w:themeColor="accent6" w:themeTint="98"/>
          <w:right w:val="none" w:sz="0" w:space="0" w:color="auto"/>
          <w:bottom w:val="none" w:sz="0" w:space="0" w:color="auto"/>
        </w:tcBorders>
      </w:tcPr>
    </w:tblStylePr>
  </w:style>
  <w:style w:type="table" w:styleId="802" w:customStyle="1">
    <w:name w:val="Lined - Accent"/>
    <w:basedOn w:val="65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</w:style>
  <w:style w:type="table" w:styleId="803" w:customStyle="1">
    <w:name w:val="Lined - Accent 1"/>
    <w:basedOn w:val="65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</w:style>
  <w:style w:type="table" w:styleId="804" w:customStyle="1">
    <w:name w:val="Lined - Accent 2"/>
    <w:basedOn w:val="65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</w:style>
  <w:style w:type="table" w:styleId="805" w:customStyle="1">
    <w:name w:val="Lined - Accent 3"/>
    <w:basedOn w:val="65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</w:style>
  <w:style w:type="table" w:styleId="806" w:customStyle="1">
    <w:name w:val="Lined - Accent 4"/>
    <w:basedOn w:val="65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</w:style>
  <w:style w:type="table" w:styleId="807" w:customStyle="1">
    <w:name w:val="Lined - Accent 5"/>
    <w:basedOn w:val="65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</w:style>
  <w:style w:type="table" w:styleId="808" w:customStyle="1">
    <w:name w:val="Lined - Accent 6"/>
    <w:basedOn w:val="65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</w:style>
  <w:style w:type="table" w:styleId="809" w:customStyle="1">
    <w:name w:val="Bordered &amp; Lined - Accent"/>
    <w:basedOn w:val="65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0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</w:style>
  <w:style w:type="table" w:styleId="810" w:customStyle="1">
    <w:name w:val="Bordered &amp; Lined - Accent 1"/>
    <w:basedOn w:val="65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</w:style>
  <w:style w:type="table" w:styleId="811" w:customStyle="1">
    <w:name w:val="Bordered &amp; Lined - Accent 2"/>
    <w:basedOn w:val="65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</w:style>
  <w:style w:type="table" w:styleId="812" w:customStyle="1">
    <w:name w:val="Bordered &amp; Lined - Accent 3"/>
    <w:basedOn w:val="65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</w:style>
  <w:style w:type="table" w:styleId="813" w:customStyle="1">
    <w:name w:val="Bordered &amp; Lined - Accent 4"/>
    <w:basedOn w:val="65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</w:style>
  <w:style w:type="table" w:styleId="814" w:customStyle="1">
    <w:name w:val="Bordered &amp; Lined - Accent 5"/>
    <w:basedOn w:val="65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</w:style>
  <w:style w:type="table" w:styleId="815" w:customStyle="1">
    <w:name w:val="Bordered &amp; Lined - Accent 6"/>
    <w:basedOn w:val="65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</w:style>
  <w:style w:type="table" w:styleId="816" w:customStyle="1">
    <w:name w:val="Bordered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817" w:customStyle="1">
    <w:name w:val="Bordered - Accent 1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18" w:customStyle="1">
    <w:name w:val="Bordered - Accent 2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 w:themeColor="accent2" w:themeTint="97"/>
        </w:tcBorders>
      </w:tcPr>
    </w:tblStylePr>
  </w:style>
  <w:style w:type="table" w:styleId="819" w:customStyle="1">
    <w:name w:val="Bordered - Accent 3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 w:themeColor="accent3" w:themeTint="98"/>
        </w:tcBorders>
      </w:tcPr>
    </w:tblStylePr>
  </w:style>
  <w:style w:type="table" w:styleId="820" w:customStyle="1">
    <w:name w:val="Bordered - Accent 4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21" w:customStyle="1">
    <w:name w:val="Bordered - Accent 5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22" w:customStyle="1">
    <w:name w:val="Bordered - Accent 6"/>
    <w:basedOn w:val="65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23">
    <w:name w:val="Hyperlink"/>
    <w:uiPriority w:val="99"/>
    <w:unhideWhenUsed/>
    <w:rPr>
      <w:color w:val="0000FF" w:themeColor="hyperlink"/>
      <w:u w:val="single"/>
    </w:rPr>
  </w:style>
  <w:style w:type="paragraph" w:styleId="824">
    <w:name w:val="footnote text"/>
    <w:basedOn w:val="656"/>
    <w:link w:val="825"/>
    <w:uiPriority w:val="99"/>
    <w:semiHidden/>
    <w:unhideWhenUsed/>
    <w:rPr>
      <w:sz w:val="18"/>
    </w:rPr>
    <w:pPr>
      <w:spacing w:lineRule="auto" w:line="240" w:after="40"/>
    </w:pPr>
  </w:style>
  <w:style w:type="character" w:styleId="825" w:customStyle="1">
    <w:name w:val="Текст сноски Знак"/>
    <w:link w:val="824"/>
    <w:uiPriority w:val="99"/>
    <w:rPr>
      <w:sz w:val="18"/>
    </w:rPr>
  </w:style>
  <w:style w:type="character" w:styleId="826">
    <w:name w:val="footnote reference"/>
    <w:basedOn w:val="657"/>
    <w:uiPriority w:val="99"/>
    <w:unhideWhenUsed/>
    <w:rPr>
      <w:vertAlign w:val="superscript"/>
    </w:rPr>
  </w:style>
  <w:style w:type="paragraph" w:styleId="827">
    <w:name w:val="endnote text"/>
    <w:basedOn w:val="656"/>
    <w:link w:val="828"/>
    <w:uiPriority w:val="99"/>
    <w:semiHidden/>
    <w:unhideWhenUsed/>
    <w:rPr>
      <w:sz w:val="20"/>
    </w:rPr>
    <w:pPr>
      <w:spacing w:lineRule="auto" w:line="240" w:after="0"/>
    </w:pPr>
  </w:style>
  <w:style w:type="character" w:styleId="828" w:customStyle="1">
    <w:name w:val="Текст концевой сноски Знак"/>
    <w:link w:val="827"/>
    <w:uiPriority w:val="99"/>
    <w:rPr>
      <w:sz w:val="20"/>
    </w:rPr>
  </w:style>
  <w:style w:type="character" w:styleId="829">
    <w:name w:val="endnote reference"/>
    <w:basedOn w:val="657"/>
    <w:uiPriority w:val="99"/>
    <w:semiHidden/>
    <w:unhideWhenUsed/>
    <w:rPr>
      <w:vertAlign w:val="superscript"/>
    </w:rPr>
  </w:style>
  <w:style w:type="paragraph" w:styleId="830">
    <w:name w:val="toc 1"/>
    <w:basedOn w:val="656"/>
    <w:next w:val="656"/>
    <w:uiPriority w:val="39"/>
    <w:unhideWhenUsed/>
    <w:pPr>
      <w:spacing w:after="57"/>
    </w:pPr>
  </w:style>
  <w:style w:type="paragraph" w:styleId="831">
    <w:name w:val="toc 2"/>
    <w:basedOn w:val="656"/>
    <w:next w:val="656"/>
    <w:uiPriority w:val="39"/>
    <w:unhideWhenUsed/>
    <w:pPr>
      <w:ind w:left="283"/>
      <w:spacing w:after="57"/>
    </w:pPr>
  </w:style>
  <w:style w:type="paragraph" w:styleId="832">
    <w:name w:val="toc 3"/>
    <w:basedOn w:val="656"/>
    <w:next w:val="656"/>
    <w:uiPriority w:val="39"/>
    <w:unhideWhenUsed/>
    <w:pPr>
      <w:ind w:left="567"/>
      <w:spacing w:after="57"/>
    </w:pPr>
  </w:style>
  <w:style w:type="paragraph" w:styleId="833">
    <w:name w:val="toc 4"/>
    <w:basedOn w:val="656"/>
    <w:next w:val="656"/>
    <w:uiPriority w:val="39"/>
    <w:unhideWhenUsed/>
    <w:pPr>
      <w:ind w:left="850"/>
      <w:spacing w:after="57"/>
    </w:pPr>
  </w:style>
  <w:style w:type="paragraph" w:styleId="834">
    <w:name w:val="toc 5"/>
    <w:basedOn w:val="656"/>
    <w:next w:val="656"/>
    <w:uiPriority w:val="39"/>
    <w:unhideWhenUsed/>
    <w:pPr>
      <w:ind w:left="1134"/>
      <w:spacing w:after="57"/>
    </w:pPr>
  </w:style>
  <w:style w:type="paragraph" w:styleId="835">
    <w:name w:val="toc 6"/>
    <w:basedOn w:val="656"/>
    <w:next w:val="656"/>
    <w:uiPriority w:val="39"/>
    <w:unhideWhenUsed/>
    <w:pPr>
      <w:ind w:left="1417"/>
      <w:spacing w:after="57"/>
    </w:pPr>
  </w:style>
  <w:style w:type="paragraph" w:styleId="836">
    <w:name w:val="toc 7"/>
    <w:basedOn w:val="656"/>
    <w:next w:val="656"/>
    <w:uiPriority w:val="39"/>
    <w:unhideWhenUsed/>
    <w:pPr>
      <w:ind w:left="1701"/>
      <w:spacing w:after="57"/>
    </w:pPr>
  </w:style>
  <w:style w:type="paragraph" w:styleId="837">
    <w:name w:val="toc 8"/>
    <w:basedOn w:val="656"/>
    <w:next w:val="656"/>
    <w:uiPriority w:val="39"/>
    <w:unhideWhenUsed/>
    <w:pPr>
      <w:ind w:left="1984"/>
      <w:spacing w:after="57"/>
    </w:pPr>
  </w:style>
  <w:style w:type="paragraph" w:styleId="838">
    <w:name w:val="toc 9"/>
    <w:basedOn w:val="656"/>
    <w:next w:val="656"/>
    <w:uiPriority w:val="39"/>
    <w:unhideWhenUsed/>
    <w:pPr>
      <w:ind w:left="2268"/>
      <w:spacing w:after="57"/>
    </w:pPr>
  </w:style>
  <w:style w:type="paragraph" w:styleId="839">
    <w:name w:val="TOC Heading"/>
    <w:uiPriority w:val="39"/>
    <w:unhideWhenUsed/>
  </w:style>
  <w:style w:type="paragraph" w:styleId="840">
    <w:name w:val="table of figures"/>
    <w:basedOn w:val="656"/>
    <w:next w:val="656"/>
    <w:uiPriority w:val="99"/>
    <w:unhideWhenUsed/>
    <w:pPr>
      <w:spacing w:after="0"/>
    </w:pPr>
  </w:style>
  <w:style w:type="paragraph" w:styleId="841">
    <w:name w:val="No Spacing"/>
    <w:link w:val="842"/>
    <w:qFormat/>
    <w:uiPriority w:val="1"/>
    <w:rPr>
      <w:rFonts w:ascii="Calibri" w:hAnsi="Calibri" w:cs="Times New Roman" w:eastAsia="Calibri"/>
      <w:sz w:val="22"/>
      <w:lang w:eastAsia="ru-RU"/>
    </w:rPr>
    <w:pPr>
      <w:spacing w:lineRule="auto" w:line="240" w:after="0"/>
    </w:pPr>
  </w:style>
  <w:style w:type="character" w:styleId="842" w:customStyle="1">
    <w:name w:val="Без интервала Знак"/>
    <w:link w:val="841"/>
    <w:uiPriority w:val="1"/>
    <w:rPr>
      <w:rFonts w:ascii="Calibri" w:hAnsi="Calibri" w:cs="Times New Roman" w:eastAsia="Calibri"/>
      <w:sz w:val="22"/>
      <w:lang w:eastAsia="ru-RU"/>
    </w:rPr>
  </w:style>
  <w:style w:type="paragraph" w:styleId="843" w:customStyle="1">
    <w:name w:val="Header"/>
    <w:basedOn w:val="656"/>
    <w:link w:val="844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844" w:customStyle="1">
    <w:name w:val="Верхний колонтитул Знак"/>
    <w:basedOn w:val="657"/>
    <w:link w:val="843"/>
    <w:uiPriority w:val="99"/>
  </w:style>
  <w:style w:type="paragraph" w:styleId="845" w:customStyle="1">
    <w:name w:val="Footer"/>
    <w:basedOn w:val="656"/>
    <w:link w:val="846"/>
    <w:uiPriority w:val="99"/>
    <w:semiHidden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846" w:customStyle="1">
    <w:name w:val="Нижний колонтитул Знак"/>
    <w:basedOn w:val="657"/>
    <w:link w:val="845"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customXml" Target="../customXml/item3.xml" /><Relationship Id="rId12" Type="http://schemas.openxmlformats.org/officeDocument/2006/relationships/customXml" Target="../customXml/item4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3883311-6287-4FE8-8A3E-F819BFC7548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R7-Office/6.4.2.34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I.A.Efimov</dc:creator>
  <cp:keywords/>
  <dc:description/>
  <cp:lastModifiedBy>Дарья Рыманова</cp:lastModifiedBy>
  <cp:revision>30</cp:revision>
  <dcterms:created xsi:type="dcterms:W3CDTF">2022-01-31T19:31:00Z</dcterms:created>
  <dcterms:modified xsi:type="dcterms:W3CDTF">2022-02-15T14:57:35Z</dcterms:modified>
</cp:coreProperties>
</file>